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3C076" w14:textId="751C1456"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991EA8">
        <w:rPr>
          <w:rFonts w:ascii="Arial" w:hAnsi="Arial" w:cs="Arial"/>
          <w:b/>
          <w:bCs/>
          <w:szCs w:val="24"/>
          <w:lang w:val="en-US" w:eastAsia="en-US"/>
        </w:rPr>
        <w:t>8</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8D1E1F" w:rsidRPr="008D1E1F">
        <w:rPr>
          <w:rFonts w:ascii="Arial" w:hAnsi="Arial" w:cs="Arial"/>
          <w:b/>
          <w:bCs/>
          <w:szCs w:val="24"/>
          <w:lang w:val="en-US" w:eastAsia="en-US"/>
        </w:rPr>
        <w:t>R2-1914711</w:t>
      </w:r>
      <w:bookmarkStart w:id="1" w:name="_GoBack"/>
      <w:bookmarkEnd w:id="1"/>
    </w:p>
    <w:bookmarkEnd w:id="0"/>
    <w:p w14:paraId="32DB597E" w14:textId="63610A83" w:rsidR="007775F7" w:rsidRPr="00E64421" w:rsidRDefault="00F81183"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Reno</w:t>
      </w:r>
      <w:r w:rsidRPr="007842CF">
        <w:rPr>
          <w:rFonts w:ascii="Arial" w:hAnsi="Arial" w:cs="Arial"/>
          <w:b/>
          <w:bCs/>
          <w:lang w:val="en-US" w:eastAsia="en-US"/>
        </w:rPr>
        <w:t xml:space="preserve">, </w:t>
      </w:r>
      <w:r>
        <w:rPr>
          <w:rFonts w:ascii="Arial" w:hAnsi="Arial" w:cs="Arial"/>
          <w:b/>
          <w:bCs/>
          <w:lang w:val="en-US" w:eastAsia="en-US"/>
        </w:rPr>
        <w:t>USA</w:t>
      </w:r>
      <w:r w:rsidRPr="007842CF">
        <w:rPr>
          <w:rFonts w:ascii="Arial" w:hAnsi="Arial" w:cs="Arial"/>
          <w:b/>
          <w:bCs/>
          <w:lang w:val="en-US" w:eastAsia="en-US"/>
        </w:rPr>
        <w:t xml:space="preserve">, </w:t>
      </w:r>
      <w:r>
        <w:rPr>
          <w:rFonts w:ascii="Arial" w:hAnsi="Arial" w:cs="Arial"/>
          <w:b/>
          <w:bCs/>
          <w:lang w:val="en-US" w:eastAsia="en-US"/>
        </w:rPr>
        <w:t>18</w:t>
      </w:r>
      <w:r w:rsidRPr="007842CF">
        <w:rPr>
          <w:rFonts w:ascii="Arial" w:hAnsi="Arial" w:cs="Arial"/>
          <w:b/>
          <w:bCs/>
          <w:vertAlign w:val="superscript"/>
          <w:lang w:val="en-US" w:eastAsia="en-US"/>
        </w:rPr>
        <w:t>th</w:t>
      </w:r>
      <w:r w:rsidRPr="007842CF">
        <w:rPr>
          <w:rFonts w:ascii="Arial" w:hAnsi="Arial" w:cs="Arial"/>
          <w:b/>
          <w:bCs/>
          <w:lang w:val="en-US" w:eastAsia="en-US"/>
        </w:rPr>
        <w:t xml:space="preserve"> – </w:t>
      </w:r>
      <w:r>
        <w:rPr>
          <w:rFonts w:ascii="Arial" w:hAnsi="Arial" w:cs="Arial"/>
          <w:b/>
          <w:bCs/>
          <w:lang w:val="en-US" w:eastAsia="en-US"/>
        </w:rPr>
        <w:t>22</w:t>
      </w:r>
      <w:r w:rsidRPr="007842CF">
        <w:rPr>
          <w:rFonts w:ascii="Arial" w:hAnsi="Arial" w:cs="Arial"/>
          <w:b/>
          <w:bCs/>
          <w:vertAlign w:val="superscript"/>
          <w:lang w:val="en-US" w:eastAsia="en-US"/>
        </w:rPr>
        <w:t>th</w:t>
      </w:r>
      <w:r w:rsidRPr="007842CF">
        <w:rPr>
          <w:rFonts w:ascii="Arial" w:hAnsi="Arial" w:cs="Arial"/>
          <w:b/>
          <w:bCs/>
          <w:lang w:val="en-US" w:eastAsia="en-US"/>
        </w:rPr>
        <w:t xml:space="preserve"> </w:t>
      </w:r>
      <w:r>
        <w:rPr>
          <w:rFonts w:ascii="Arial" w:hAnsi="Arial" w:cs="Arial"/>
          <w:b/>
          <w:bCs/>
          <w:lang w:val="en-US" w:eastAsia="en-US"/>
        </w:rPr>
        <w:t>November</w:t>
      </w:r>
      <w:r w:rsidRPr="007842CF">
        <w:rPr>
          <w:rFonts w:ascii="Arial" w:hAnsi="Arial" w:cs="Arial"/>
          <w:b/>
          <w:bCs/>
          <w:lang w:val="en-US" w:eastAsia="en-US"/>
        </w:rPr>
        <w:t xml:space="preserve"> 2019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44DC167"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2D77A3">
        <w:rPr>
          <w:rFonts w:ascii="Arial" w:hAnsi="Arial" w:cs="Arial"/>
          <w:b/>
          <w:bCs/>
          <w:szCs w:val="24"/>
          <w:lang w:val="en-US" w:eastAsia="en-US"/>
        </w:rPr>
        <w:t xml:space="preserve">Discussion on </w:t>
      </w:r>
      <w:proofErr w:type="spellStart"/>
      <w:r w:rsidR="002D77A3">
        <w:rPr>
          <w:rFonts w:ascii="Arial" w:hAnsi="Arial" w:cs="Arial"/>
          <w:b/>
          <w:bCs/>
          <w:szCs w:val="24"/>
          <w:lang w:val="en-US" w:eastAsia="en-US"/>
        </w:rPr>
        <w:t>eMIMO</w:t>
      </w:r>
      <w:proofErr w:type="spellEnd"/>
      <w:r w:rsidR="002D77A3">
        <w:rPr>
          <w:rFonts w:ascii="Arial" w:hAnsi="Arial" w:cs="Arial"/>
          <w:b/>
          <w:bCs/>
          <w:szCs w:val="24"/>
          <w:lang w:val="en-US" w:eastAsia="en-US"/>
        </w:rPr>
        <w:t xml:space="preserve"> MAC CE</w:t>
      </w:r>
    </w:p>
    <w:p w14:paraId="71383C8D" w14:textId="3F624346"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B163E0">
        <w:rPr>
          <w:rFonts w:ascii="Arial" w:hAnsi="Arial" w:cs="Arial"/>
          <w:b/>
          <w:bCs/>
          <w:szCs w:val="24"/>
          <w:lang w:val="en-US" w:eastAsia="en-US"/>
        </w:rPr>
        <w:t>16</w:t>
      </w:r>
      <w:r w:rsidR="00A45D8B" w:rsidRPr="00E64421">
        <w:rPr>
          <w:rFonts w:ascii="Arial" w:hAnsi="Arial" w:cs="Arial"/>
          <w:b/>
          <w:bCs/>
          <w:szCs w:val="24"/>
          <w:lang w:val="en-US" w:eastAsia="en-US"/>
        </w:rPr>
        <w:t>.</w:t>
      </w:r>
      <w:r w:rsidR="00B163E0">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Heading1"/>
        <w:spacing w:after="120" w:line="240" w:lineRule="auto"/>
        <w:ind w:left="431" w:hanging="431"/>
        <w:jc w:val="left"/>
      </w:pPr>
      <w:bookmarkStart w:id="2" w:name="_Ref165266342"/>
      <w:r w:rsidRPr="0086526D">
        <w:t>Introduction</w:t>
      </w:r>
      <w:bookmarkEnd w:id="2"/>
    </w:p>
    <w:p w14:paraId="17E6D111" w14:textId="4436BA91" w:rsidR="00512929" w:rsidRPr="000B3FD4" w:rsidRDefault="00EC6B97" w:rsidP="005715BF">
      <w:pPr>
        <w:snapToGrid w:val="0"/>
        <w:spacing w:line="240" w:lineRule="auto"/>
        <w:rPr>
          <w:bCs/>
          <w:szCs w:val="22"/>
        </w:rPr>
      </w:pPr>
      <w:r w:rsidRPr="000B3FD4">
        <w:rPr>
          <w:bCs/>
          <w:szCs w:val="22"/>
        </w:rPr>
        <w:t>In the last RAN</w:t>
      </w:r>
      <w:r w:rsidR="003F2FEF" w:rsidRPr="000B3FD4">
        <w:rPr>
          <w:bCs/>
          <w:szCs w:val="22"/>
        </w:rPr>
        <w:t>1</w:t>
      </w:r>
      <w:r w:rsidRPr="000B3FD4">
        <w:rPr>
          <w:bCs/>
          <w:szCs w:val="22"/>
        </w:rPr>
        <w:t>#</w:t>
      </w:r>
      <w:r w:rsidR="003F2FEF" w:rsidRPr="000B3FD4">
        <w:rPr>
          <w:bCs/>
          <w:szCs w:val="22"/>
        </w:rPr>
        <w:t>98</w:t>
      </w:r>
      <w:r w:rsidRPr="000B3FD4">
        <w:rPr>
          <w:bCs/>
          <w:szCs w:val="22"/>
        </w:rPr>
        <w:t xml:space="preserve">bis meeting, </w:t>
      </w:r>
      <w:r w:rsidR="004366A2" w:rsidRPr="000B3FD4">
        <w:rPr>
          <w:bCs/>
          <w:szCs w:val="22"/>
        </w:rPr>
        <w:t xml:space="preserve">great processes had been made for </w:t>
      </w:r>
      <w:r w:rsidR="004366A2" w:rsidRPr="000B3FD4">
        <w:rPr>
          <w:szCs w:val="22"/>
        </w:rPr>
        <w:t>beam management enhancements.</w:t>
      </w:r>
      <w:r w:rsidR="004366A2" w:rsidRPr="000B3FD4">
        <w:rPr>
          <w:bCs/>
          <w:szCs w:val="22"/>
        </w:rPr>
        <w:t xml:space="preserve"> The related RAN1 agreements</w:t>
      </w:r>
      <w:r w:rsidR="00E61065">
        <w:rPr>
          <w:bCs/>
          <w:szCs w:val="22"/>
        </w:rPr>
        <w:t xml:space="preserve"> [1]</w:t>
      </w:r>
      <w:r w:rsidR="004366A2" w:rsidRPr="000B3FD4">
        <w:rPr>
          <w:bCs/>
          <w:szCs w:val="22"/>
        </w:rPr>
        <w:t xml:space="preserve"> can be found in the Annex.</w:t>
      </w:r>
      <w:r w:rsidR="004366A2" w:rsidRPr="000B3FD4">
        <w:rPr>
          <w:rFonts w:hint="eastAsia"/>
          <w:bCs/>
          <w:szCs w:val="22"/>
        </w:rPr>
        <w:t xml:space="preserve"> </w:t>
      </w:r>
      <w:r w:rsidR="0091178E" w:rsidRPr="000B3FD4">
        <w:rPr>
          <w:bCs/>
          <w:szCs w:val="22"/>
        </w:rPr>
        <w:t xml:space="preserve">Based on the agreements, several new </w:t>
      </w:r>
      <w:proofErr w:type="spellStart"/>
      <w:r w:rsidR="0091178E" w:rsidRPr="000B3FD4">
        <w:rPr>
          <w:bCs/>
          <w:szCs w:val="22"/>
        </w:rPr>
        <w:t>eMIMO</w:t>
      </w:r>
      <w:proofErr w:type="spellEnd"/>
      <w:r w:rsidR="0091178E" w:rsidRPr="000B3FD4">
        <w:rPr>
          <w:bCs/>
          <w:szCs w:val="22"/>
        </w:rPr>
        <w:t xml:space="preserve"> MAC CEs for </w:t>
      </w:r>
      <w:r w:rsidR="0091178E" w:rsidRPr="000B3FD4">
        <w:rPr>
          <w:szCs w:val="22"/>
        </w:rPr>
        <w:t>beam management enhancements need to</w:t>
      </w:r>
      <w:r w:rsidR="00714D6C" w:rsidRPr="000B3FD4">
        <w:rPr>
          <w:szCs w:val="22"/>
        </w:rPr>
        <w:t xml:space="preserve"> be designed by RAN2. Therefore, i</w:t>
      </w:r>
      <w:r w:rsidR="00512929" w:rsidRPr="000B3FD4">
        <w:rPr>
          <w:bCs/>
          <w:szCs w:val="22"/>
        </w:rPr>
        <w:t xml:space="preserve">n this contribution, we would like to </w:t>
      </w:r>
      <w:r w:rsidR="000B3FD4" w:rsidRPr="000B3FD4">
        <w:rPr>
          <w:bCs/>
          <w:szCs w:val="22"/>
        </w:rPr>
        <w:t>provide</w:t>
      </w:r>
      <w:r w:rsidR="002B1A70" w:rsidRPr="000B3FD4">
        <w:rPr>
          <w:bCs/>
          <w:szCs w:val="22"/>
        </w:rPr>
        <w:t xml:space="preserve"> </w:t>
      </w:r>
      <w:r w:rsidR="000B3FD4" w:rsidRPr="000B3FD4">
        <w:rPr>
          <w:bCs/>
          <w:szCs w:val="22"/>
          <w:lang w:val="en-US"/>
        </w:rPr>
        <w:t xml:space="preserve">some </w:t>
      </w:r>
      <w:r w:rsidR="000F5784">
        <w:rPr>
          <w:rFonts w:hint="eastAsia"/>
          <w:bCs/>
          <w:szCs w:val="22"/>
          <w:lang w:val="en-US"/>
        </w:rPr>
        <w:t>detailed discussion</w:t>
      </w:r>
      <w:r w:rsidR="000B3FD4" w:rsidRPr="000B3FD4">
        <w:rPr>
          <w:bCs/>
          <w:szCs w:val="22"/>
          <w:lang w:val="en-US"/>
        </w:rPr>
        <w:t xml:space="preserve"> on the</w:t>
      </w:r>
      <w:r w:rsidR="002B1A70" w:rsidRPr="000B3FD4">
        <w:rPr>
          <w:bCs/>
          <w:szCs w:val="22"/>
        </w:rPr>
        <w:t xml:space="preserve"> </w:t>
      </w:r>
      <w:proofErr w:type="spellStart"/>
      <w:r w:rsidR="002B1A70" w:rsidRPr="000B3FD4">
        <w:rPr>
          <w:bCs/>
          <w:szCs w:val="22"/>
        </w:rPr>
        <w:t>eMIMO</w:t>
      </w:r>
      <w:proofErr w:type="spellEnd"/>
      <w:r w:rsidR="002B1A70" w:rsidRPr="000B3FD4">
        <w:rPr>
          <w:bCs/>
          <w:szCs w:val="22"/>
        </w:rPr>
        <w:t xml:space="preserve"> MAC CE</w:t>
      </w:r>
      <w:r w:rsidR="00316513" w:rsidRPr="000B3FD4">
        <w:rPr>
          <w:bCs/>
          <w:szCs w:val="22"/>
        </w:rPr>
        <w:t xml:space="preserve"> for </w:t>
      </w:r>
      <w:r w:rsidR="0012336F" w:rsidRPr="000B3FD4">
        <w:rPr>
          <w:szCs w:val="22"/>
        </w:rPr>
        <w:t>beam management enhancements</w:t>
      </w:r>
      <w:r w:rsidR="00ED14E6" w:rsidRPr="000B3FD4">
        <w:rPr>
          <w:bCs/>
          <w:szCs w:val="22"/>
        </w:rPr>
        <w:t>.</w:t>
      </w:r>
      <w:r w:rsidR="003F2FEF" w:rsidRPr="000B3FD4">
        <w:rPr>
          <w:bCs/>
          <w:szCs w:val="22"/>
        </w:rPr>
        <w:t xml:space="preserve"> </w:t>
      </w:r>
    </w:p>
    <w:p w14:paraId="11D725EC" w14:textId="274EE622" w:rsidR="000D0CDA" w:rsidRDefault="000D0CDA" w:rsidP="004343E0">
      <w:pPr>
        <w:pStyle w:val="Heading1"/>
        <w:spacing w:after="120" w:line="240" w:lineRule="auto"/>
        <w:ind w:left="431" w:hanging="431"/>
        <w:jc w:val="left"/>
      </w:pPr>
      <w:r w:rsidRPr="00CB77FF">
        <w:rPr>
          <w:rFonts w:hint="eastAsia"/>
        </w:rPr>
        <w:t>Discussion</w:t>
      </w:r>
    </w:p>
    <w:p w14:paraId="18DF660B" w14:textId="616E7979" w:rsidR="005F676A" w:rsidRDefault="005F676A" w:rsidP="005715BF">
      <w:pPr>
        <w:spacing w:line="240" w:lineRule="auto"/>
      </w:pPr>
      <w:r>
        <w:rPr>
          <w:rFonts w:hint="eastAsia"/>
        </w:rPr>
        <w:t xml:space="preserve">According to the agreements given in the Annex, </w:t>
      </w:r>
      <w:r>
        <w:t>it is concluded that 6</w:t>
      </w:r>
      <w:r w:rsidRPr="005F676A">
        <w:rPr>
          <w:bCs/>
          <w:szCs w:val="22"/>
        </w:rPr>
        <w:t xml:space="preserve"> </w:t>
      </w:r>
      <w:proofErr w:type="spellStart"/>
      <w:r w:rsidRPr="000B3FD4">
        <w:rPr>
          <w:bCs/>
          <w:szCs w:val="22"/>
        </w:rPr>
        <w:t>eMIMO</w:t>
      </w:r>
      <w:proofErr w:type="spellEnd"/>
      <w:r w:rsidRPr="000B3FD4">
        <w:rPr>
          <w:bCs/>
          <w:szCs w:val="22"/>
        </w:rPr>
        <w:t xml:space="preserve"> MAC CE for </w:t>
      </w:r>
      <w:r w:rsidRPr="000B3FD4">
        <w:rPr>
          <w:szCs w:val="22"/>
        </w:rPr>
        <w:t>beam management enhancements</w:t>
      </w:r>
      <w:r>
        <w:rPr>
          <w:szCs w:val="22"/>
        </w:rPr>
        <w:t xml:space="preserve"> need to be considered in RAN2, which are listed as follows,</w:t>
      </w:r>
      <w:r>
        <w:t xml:space="preserve"> </w:t>
      </w:r>
    </w:p>
    <w:p w14:paraId="58D45989" w14:textId="67BD4C14" w:rsidR="005F676A" w:rsidRPr="005457D2" w:rsidRDefault="00312EF1" w:rsidP="005715BF">
      <w:pPr>
        <w:pStyle w:val="ListParagraph"/>
        <w:numPr>
          <w:ilvl w:val="0"/>
          <w:numId w:val="28"/>
        </w:numPr>
        <w:spacing w:afterLines="50" w:after="120"/>
        <w:ind w:firstLineChars="0"/>
        <w:jc w:val="both"/>
        <w:rPr>
          <w:sz w:val="22"/>
          <w:szCs w:val="22"/>
        </w:rPr>
      </w:pPr>
      <w:r w:rsidRPr="005457D2">
        <w:rPr>
          <w:rFonts w:eastAsiaTheme="minorEastAsia"/>
          <w:sz w:val="22"/>
          <w:szCs w:val="22"/>
          <w:lang w:eastAsia="zh-CN"/>
        </w:rPr>
        <w:t xml:space="preserve">MAC CE for </w:t>
      </w:r>
      <w:r w:rsidRPr="005457D2">
        <w:rPr>
          <w:bCs/>
          <w:sz w:val="22"/>
          <w:szCs w:val="22"/>
          <w:lang w:val="en-US"/>
        </w:rPr>
        <w:t>simultaneously updating/indicating a single spatial relation per group of PUCCH resources</w:t>
      </w:r>
    </w:p>
    <w:p w14:paraId="4E0F607C" w14:textId="4EC1FAF7" w:rsidR="005F676A" w:rsidRPr="005457D2" w:rsidRDefault="005457D2" w:rsidP="005715BF">
      <w:pPr>
        <w:pStyle w:val="ListParagraph"/>
        <w:numPr>
          <w:ilvl w:val="0"/>
          <w:numId w:val="28"/>
        </w:numPr>
        <w:spacing w:afterLines="50" w:after="120"/>
        <w:ind w:firstLineChars="0"/>
        <w:jc w:val="both"/>
        <w:rPr>
          <w:sz w:val="22"/>
          <w:szCs w:val="22"/>
        </w:rPr>
      </w:pPr>
      <w:r w:rsidRPr="005457D2">
        <w:rPr>
          <w:rFonts w:eastAsiaTheme="minorEastAsia"/>
          <w:sz w:val="22"/>
          <w:szCs w:val="22"/>
          <w:lang w:eastAsia="zh-CN"/>
        </w:rPr>
        <w:t xml:space="preserve">MAC CE for </w:t>
      </w:r>
      <w:proofErr w:type="spellStart"/>
      <w:r w:rsidRPr="005457D2">
        <w:rPr>
          <w:rFonts w:eastAsiaTheme="minorEastAsia"/>
          <w:sz w:val="22"/>
          <w:szCs w:val="22"/>
          <w:lang w:eastAsia="zh-CN"/>
        </w:rPr>
        <w:t>acitivating</w:t>
      </w:r>
      <w:proofErr w:type="spellEnd"/>
      <w:r w:rsidRPr="005457D2">
        <w:rPr>
          <w:rFonts w:eastAsiaTheme="minorEastAsia"/>
          <w:sz w:val="22"/>
          <w:szCs w:val="22"/>
          <w:lang w:eastAsia="zh-CN"/>
        </w:rPr>
        <w:t xml:space="preserve"> </w:t>
      </w:r>
      <w:r w:rsidRPr="005457D2">
        <w:rPr>
          <w:bCs/>
          <w:sz w:val="22"/>
          <w:szCs w:val="22"/>
          <w:lang w:val="en-US"/>
        </w:rPr>
        <w:t>Spatial Relation Info for a SP/AP SRS resource for a set of CCs/BWPs at least for the same band</w:t>
      </w:r>
    </w:p>
    <w:p w14:paraId="02C5A7DB" w14:textId="7C7126A2" w:rsidR="005457D2" w:rsidRPr="005457D2"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 xml:space="preserve">MAC CE for </w:t>
      </w:r>
      <w:proofErr w:type="spellStart"/>
      <w:r w:rsidRPr="005457D2">
        <w:rPr>
          <w:rFonts w:eastAsiaTheme="minorEastAsia"/>
          <w:sz w:val="22"/>
          <w:szCs w:val="22"/>
          <w:lang w:eastAsia="zh-CN"/>
        </w:rPr>
        <w:t>acitivating</w:t>
      </w:r>
      <w:proofErr w:type="spellEnd"/>
      <w:r w:rsidRPr="005457D2">
        <w:rPr>
          <w:sz w:val="22"/>
          <w:szCs w:val="22"/>
          <w:lang w:eastAsia="x-none"/>
        </w:rPr>
        <w:t xml:space="preserve"> at least the same set of PDSCH TCI state IDs for multiple CCs/BWPs</w:t>
      </w:r>
    </w:p>
    <w:p w14:paraId="1BE40266" w14:textId="76423DFF" w:rsidR="005457D2" w:rsidRPr="005457D2"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 xml:space="preserve">MAC CE for </w:t>
      </w:r>
      <w:proofErr w:type="spellStart"/>
      <w:r w:rsidRPr="005457D2">
        <w:rPr>
          <w:rFonts w:eastAsiaTheme="minorEastAsia"/>
          <w:sz w:val="22"/>
          <w:szCs w:val="22"/>
          <w:lang w:eastAsia="zh-CN"/>
        </w:rPr>
        <w:t>acitivating</w:t>
      </w:r>
      <w:proofErr w:type="spellEnd"/>
      <w:r w:rsidRPr="005457D2">
        <w:rPr>
          <w:sz w:val="22"/>
          <w:szCs w:val="22"/>
          <w:lang w:eastAsia="x-none"/>
        </w:rPr>
        <w:t xml:space="preserve"> </w:t>
      </w:r>
      <w:r w:rsidRPr="005457D2">
        <w:rPr>
          <w:bCs/>
          <w:sz w:val="22"/>
          <w:szCs w:val="22"/>
          <w:lang w:val="en-US"/>
        </w:rPr>
        <w:t>a TCI-state ID for a CORESET for a set of CCs/BWPs at least for the same band</w:t>
      </w:r>
    </w:p>
    <w:p w14:paraId="66516262" w14:textId="66F6FACC" w:rsidR="005457D2" w:rsidRPr="005457D2"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MAC CE for</w:t>
      </w:r>
      <w:r w:rsidRPr="005457D2">
        <w:rPr>
          <w:bCs/>
          <w:sz w:val="22"/>
          <w:szCs w:val="22"/>
          <w:lang w:val="en-US"/>
        </w:rPr>
        <w:t xml:space="preserve"> activating/updating the value of </w:t>
      </w:r>
      <w:r w:rsidRPr="005457D2">
        <w:rPr>
          <w:bCs/>
          <w:i/>
          <w:sz w:val="22"/>
          <w:szCs w:val="22"/>
          <w:lang w:val="en-US"/>
        </w:rPr>
        <w:t>PUSCH-</w:t>
      </w:r>
      <w:proofErr w:type="spellStart"/>
      <w:r w:rsidRPr="005457D2">
        <w:rPr>
          <w:bCs/>
          <w:i/>
          <w:sz w:val="22"/>
          <w:szCs w:val="22"/>
          <w:lang w:val="en-US"/>
        </w:rPr>
        <w:t>PathlossReferenceRS</w:t>
      </w:r>
      <w:proofErr w:type="spellEnd"/>
      <w:r w:rsidRPr="005457D2">
        <w:rPr>
          <w:bCs/>
          <w:i/>
          <w:sz w:val="22"/>
          <w:szCs w:val="22"/>
          <w:lang w:val="en-US"/>
        </w:rPr>
        <w:t>-Id</w:t>
      </w:r>
      <w:r w:rsidRPr="005457D2">
        <w:rPr>
          <w:bCs/>
          <w:sz w:val="22"/>
          <w:szCs w:val="22"/>
          <w:lang w:val="en-US"/>
        </w:rPr>
        <w:t xml:space="preserve"> corresponding to </w:t>
      </w:r>
      <w:proofErr w:type="spellStart"/>
      <w:r w:rsidRPr="005457D2">
        <w:rPr>
          <w:bCs/>
          <w:i/>
          <w:sz w:val="22"/>
          <w:szCs w:val="22"/>
          <w:lang w:val="en-US"/>
        </w:rPr>
        <w:t>sri</w:t>
      </w:r>
      <w:proofErr w:type="spellEnd"/>
      <w:r w:rsidRPr="005457D2">
        <w:rPr>
          <w:bCs/>
          <w:i/>
          <w:sz w:val="22"/>
          <w:szCs w:val="22"/>
          <w:lang w:val="en-US"/>
        </w:rPr>
        <w:t>-PUSCH-</w:t>
      </w:r>
      <w:proofErr w:type="spellStart"/>
      <w:r w:rsidRPr="005457D2">
        <w:rPr>
          <w:bCs/>
          <w:i/>
          <w:sz w:val="22"/>
          <w:szCs w:val="22"/>
          <w:lang w:val="en-US"/>
        </w:rPr>
        <w:t>PowerControlId</w:t>
      </w:r>
      <w:proofErr w:type="spellEnd"/>
    </w:p>
    <w:p w14:paraId="6E3F9CA1" w14:textId="30BF6B6B" w:rsidR="005715BF" w:rsidRPr="005715BF"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MAC CE for</w:t>
      </w:r>
      <w:r w:rsidRPr="005457D2">
        <w:rPr>
          <w:bCs/>
          <w:sz w:val="22"/>
          <w:szCs w:val="22"/>
          <w:lang w:val="en-US"/>
        </w:rPr>
        <w:t xml:space="preserve"> activating/updating </w:t>
      </w:r>
      <w:proofErr w:type="spellStart"/>
      <w:r w:rsidRPr="005457D2">
        <w:rPr>
          <w:bCs/>
          <w:sz w:val="22"/>
          <w:szCs w:val="22"/>
          <w:lang w:val="en-US"/>
        </w:rPr>
        <w:t>Pathloss</w:t>
      </w:r>
      <w:proofErr w:type="spellEnd"/>
      <w:r w:rsidRPr="005457D2">
        <w:rPr>
          <w:bCs/>
          <w:sz w:val="22"/>
          <w:szCs w:val="22"/>
          <w:lang w:val="en-US"/>
        </w:rPr>
        <w:t xml:space="preserve"> reference RS for AP-SRS/SP-SRS</w:t>
      </w:r>
    </w:p>
    <w:p w14:paraId="1AF58191" w14:textId="6C597233" w:rsidR="001C0951" w:rsidRDefault="005715BF" w:rsidP="00FA14A7">
      <w:pPr>
        <w:pStyle w:val="Heading2"/>
        <w:keepLines w:val="0"/>
        <w:tabs>
          <w:tab w:val="num" w:pos="576"/>
        </w:tabs>
        <w:spacing w:before="0" w:after="120" w:line="240" w:lineRule="auto"/>
        <w:ind w:left="0" w:firstLine="0"/>
        <w:rPr>
          <w:rFonts w:cs="Arial"/>
          <w:bCs/>
          <w:sz w:val="28"/>
          <w:szCs w:val="28"/>
          <w:lang w:val="en-US"/>
        </w:rPr>
      </w:pPr>
      <w:r w:rsidRPr="00D2758D">
        <w:rPr>
          <w:rFonts w:eastAsiaTheme="minorEastAsia" w:cs="Arial"/>
          <w:sz w:val="28"/>
          <w:szCs w:val="28"/>
          <w:lang w:eastAsia="zh-CN"/>
        </w:rPr>
        <w:t xml:space="preserve">MAC CE for </w:t>
      </w:r>
      <w:r w:rsidRPr="00D2758D">
        <w:rPr>
          <w:rFonts w:cs="Arial"/>
          <w:bCs/>
          <w:sz w:val="28"/>
          <w:szCs w:val="28"/>
          <w:lang w:val="en-US"/>
        </w:rPr>
        <w:t>simultaneously updating/indicating a single spatial relation per group of PUCCH resources</w:t>
      </w:r>
    </w:p>
    <w:p w14:paraId="2EAA96F1" w14:textId="6CDE2AC4" w:rsidR="0073217A" w:rsidRPr="00C5532B" w:rsidRDefault="0073217A" w:rsidP="0073217A">
      <w:pPr>
        <w:pStyle w:val="BodyText"/>
        <w:snapToGrid w:val="0"/>
        <w:spacing w:beforeLines="50" w:before="120"/>
        <w:rPr>
          <w:rFonts w:ascii="Times New Roman" w:hAnsi="Times New Roman"/>
          <w:sz w:val="22"/>
          <w:lang w:eastAsia="zh-CN"/>
        </w:rPr>
      </w:pPr>
      <w:r w:rsidRPr="00C5532B">
        <w:rPr>
          <w:rFonts w:ascii="Times New Roman" w:hAnsi="Times New Roman"/>
          <w:sz w:val="22"/>
          <w:lang w:eastAsia="zh-CN"/>
        </w:rPr>
        <w:t xml:space="preserve">In </w:t>
      </w:r>
      <w:bookmarkStart w:id="3" w:name="OLE_LINK3"/>
      <w:bookmarkStart w:id="4" w:name="OLE_LINK4"/>
      <w:r w:rsidRPr="00C5532B">
        <w:rPr>
          <w:rFonts w:ascii="Times New Roman" w:hAnsi="Times New Roman"/>
          <w:sz w:val="22"/>
          <w:lang w:eastAsia="zh-CN"/>
        </w:rPr>
        <w:t>the agreements of RAN1 #98bis meeting</w:t>
      </w:r>
      <w:bookmarkEnd w:id="3"/>
      <w:bookmarkEnd w:id="4"/>
      <w:r w:rsidRPr="00C5532B">
        <w:rPr>
          <w:rFonts w:ascii="Times New Roman" w:hAnsi="Times New Roman"/>
          <w:sz w:val="22"/>
          <w:lang w:eastAsia="zh-CN"/>
        </w:rPr>
        <w:t xml:space="preserve">, up to 4 groups of PUCCH resources per BWP can be configured by explicit higher layer signalling for the feature of simultaneous update/indication of a single spatial relation per group of PUCCH resources by using one MAC CE. When the spatial relation needs to be updated, the </w:t>
      </w:r>
      <w:proofErr w:type="spellStart"/>
      <w:r w:rsidRPr="00C5532B">
        <w:rPr>
          <w:rFonts w:ascii="Times New Roman" w:hAnsi="Times New Roman"/>
          <w:sz w:val="22"/>
          <w:lang w:eastAsia="zh-CN"/>
        </w:rPr>
        <w:t>gNB</w:t>
      </w:r>
      <w:proofErr w:type="spellEnd"/>
      <w:r w:rsidRPr="00C5532B">
        <w:rPr>
          <w:rFonts w:ascii="Times New Roman" w:hAnsi="Times New Roman"/>
          <w:sz w:val="22"/>
          <w:lang w:eastAsia="zh-CN"/>
        </w:rPr>
        <w:t xml:space="preserve"> can use a MAC CE to indicate a new spatial relation for a PUCCH resource group. To reduce the impact on spec, MAC CE for PUCCH spatial relation activation/deactivation in Rel-15 TS 38.321</w:t>
      </w:r>
      <w:r w:rsidR="007F2128">
        <w:rPr>
          <w:rFonts w:ascii="Times New Roman" w:hAnsi="Times New Roman"/>
          <w:sz w:val="22"/>
          <w:lang w:eastAsia="zh-CN"/>
        </w:rPr>
        <w:t xml:space="preserve"> [</w:t>
      </w:r>
      <w:r w:rsidR="00B47132">
        <w:rPr>
          <w:rFonts w:ascii="Times New Roman" w:hAnsi="Times New Roman"/>
          <w:sz w:val="22"/>
          <w:lang w:eastAsia="zh-CN"/>
        </w:rPr>
        <w:t>2</w:t>
      </w:r>
      <w:r w:rsidR="007F2128">
        <w:rPr>
          <w:rFonts w:ascii="Times New Roman" w:hAnsi="Times New Roman"/>
          <w:sz w:val="22"/>
          <w:lang w:eastAsia="zh-CN"/>
        </w:rPr>
        <w:t>]</w:t>
      </w:r>
      <w:r w:rsidRPr="00C5532B">
        <w:rPr>
          <w:rFonts w:ascii="Times New Roman" w:hAnsi="Times New Roman"/>
          <w:sz w:val="22"/>
          <w:lang w:eastAsia="zh-CN"/>
        </w:rPr>
        <w:t>, including Serving Cell ID, BWP ID, PUCCH resource ID and spatial relation info, can be reused. The spatial relation info is applied for all the PUCCH resources in the group to which the indicated PUCCH resource belongs.</w:t>
      </w:r>
    </w:p>
    <w:p w14:paraId="3E90D6C3" w14:textId="14F57B81" w:rsidR="0073217A" w:rsidRPr="005272C9" w:rsidRDefault="0073217A" w:rsidP="00707709">
      <w:pPr>
        <w:spacing w:line="240" w:lineRule="auto"/>
        <w:rPr>
          <w:b/>
        </w:rPr>
      </w:pPr>
      <w:bookmarkStart w:id="5" w:name="OLE_LINK8"/>
      <w:bookmarkStart w:id="6" w:name="OLE_LINK11"/>
      <w:bookmarkStart w:id="7" w:name="OLE_LINK12"/>
      <w:r w:rsidRPr="005272C9">
        <w:rPr>
          <w:b/>
        </w:rPr>
        <w:t xml:space="preserve">Proposal </w:t>
      </w:r>
      <w:r w:rsidRPr="005272C9">
        <w:rPr>
          <w:rFonts w:hint="eastAsia"/>
          <w:b/>
        </w:rPr>
        <w:t>1</w:t>
      </w:r>
      <w:r w:rsidRPr="005272C9">
        <w:rPr>
          <w:b/>
        </w:rPr>
        <w:t>:</w:t>
      </w:r>
      <w:r w:rsidRPr="005272C9">
        <w:rPr>
          <w:rFonts w:hint="eastAsia"/>
          <w:b/>
        </w:rPr>
        <w:t xml:space="preserve"> </w:t>
      </w:r>
      <w:bookmarkEnd w:id="5"/>
      <w:bookmarkEnd w:id="6"/>
      <w:bookmarkEnd w:id="7"/>
      <w:r w:rsidRPr="005272C9">
        <w:rPr>
          <w:b/>
        </w:rPr>
        <w:t>R</w:t>
      </w:r>
      <w:r w:rsidRPr="005272C9">
        <w:rPr>
          <w:rFonts w:hint="eastAsia"/>
          <w:b/>
        </w:rPr>
        <w:t xml:space="preserve">euse MAC CE for PUCCH spatial relation activation/deactivation in Rel-15 to indicate </w:t>
      </w:r>
      <w:r w:rsidRPr="005272C9">
        <w:rPr>
          <w:b/>
        </w:rPr>
        <w:t>the</w:t>
      </w:r>
      <w:r w:rsidRPr="005272C9">
        <w:rPr>
          <w:rFonts w:hint="eastAsia"/>
          <w:b/>
        </w:rPr>
        <w:t xml:space="preserve"> spatial relation of all the PUCCH </w:t>
      </w:r>
      <w:r w:rsidRPr="005272C9">
        <w:rPr>
          <w:b/>
        </w:rPr>
        <w:t>resource</w:t>
      </w:r>
      <w:r w:rsidRPr="005272C9">
        <w:rPr>
          <w:rFonts w:hint="eastAsia"/>
          <w:b/>
        </w:rPr>
        <w:t>s in a group.</w:t>
      </w:r>
    </w:p>
    <w:p w14:paraId="09A0A5C3" w14:textId="26A22484" w:rsidR="00D2758D" w:rsidRDefault="00D2758D" w:rsidP="00FA14A7">
      <w:pPr>
        <w:pStyle w:val="Heading2"/>
        <w:keepLines w:val="0"/>
        <w:tabs>
          <w:tab w:val="num" w:pos="576"/>
        </w:tabs>
        <w:spacing w:before="0" w:after="120" w:line="240" w:lineRule="auto"/>
        <w:ind w:left="0" w:firstLine="0"/>
        <w:rPr>
          <w:rFonts w:cs="Arial"/>
          <w:bCs/>
          <w:sz w:val="28"/>
          <w:szCs w:val="28"/>
          <w:lang w:val="en-US"/>
        </w:rPr>
      </w:pPr>
      <w:r w:rsidRPr="00D2758D">
        <w:rPr>
          <w:rFonts w:eastAsiaTheme="minorEastAsia" w:cs="Arial"/>
          <w:sz w:val="28"/>
          <w:szCs w:val="28"/>
          <w:lang w:eastAsia="zh-CN"/>
        </w:rPr>
        <w:t xml:space="preserve">MAC CE for </w:t>
      </w:r>
      <w:proofErr w:type="spellStart"/>
      <w:r w:rsidRPr="00D2758D">
        <w:rPr>
          <w:rFonts w:eastAsiaTheme="minorEastAsia" w:cs="Arial"/>
          <w:sz w:val="28"/>
          <w:szCs w:val="28"/>
          <w:lang w:eastAsia="zh-CN"/>
        </w:rPr>
        <w:t>acitivating</w:t>
      </w:r>
      <w:proofErr w:type="spellEnd"/>
      <w:r w:rsidRPr="00D2758D">
        <w:rPr>
          <w:rFonts w:eastAsiaTheme="minorEastAsia" w:cs="Arial"/>
          <w:sz w:val="28"/>
          <w:szCs w:val="28"/>
          <w:lang w:eastAsia="zh-CN"/>
        </w:rPr>
        <w:t xml:space="preserve"> </w:t>
      </w:r>
      <w:r w:rsidRPr="00D2758D">
        <w:rPr>
          <w:rFonts w:cs="Arial"/>
          <w:bCs/>
          <w:sz w:val="28"/>
          <w:szCs w:val="28"/>
          <w:lang w:val="en-US"/>
        </w:rPr>
        <w:t>Spatial Relation Info for a SP/AP SRS resource for a set of CCs/BWPs at least for the same band</w:t>
      </w:r>
    </w:p>
    <w:p w14:paraId="735E6C3F" w14:textId="5EEC3884" w:rsidR="00694A7C" w:rsidRDefault="00694A7C" w:rsidP="00694A7C">
      <w:pPr>
        <w:pStyle w:val="BodyText"/>
        <w:snapToGrid w:val="0"/>
        <w:spacing w:beforeLines="50" w:before="120"/>
        <w:rPr>
          <w:rFonts w:ascii="Times New Roman" w:hAnsi="Times New Roman"/>
          <w:bCs/>
          <w:sz w:val="22"/>
          <w:szCs w:val="22"/>
          <w:lang w:val="fr-FR" w:eastAsia="zh-CN"/>
        </w:rPr>
      </w:pPr>
      <w:r w:rsidRPr="00B2480E">
        <w:rPr>
          <w:rFonts w:ascii="Times New Roman" w:hAnsi="Times New Roman"/>
          <w:sz w:val="22"/>
          <w:szCs w:val="22"/>
          <w:lang w:val="fr-FR" w:eastAsia="zh-CN"/>
        </w:rPr>
        <w:t xml:space="preserve">In the RAN1 #98bis meeting, the </w:t>
      </w:r>
      <w:bookmarkStart w:id="8" w:name="OLE_LINK29"/>
      <w:bookmarkStart w:id="9" w:name="OLE_LINK30"/>
      <w:proofErr w:type="spellStart"/>
      <w:r w:rsidRPr="00B2480E">
        <w:rPr>
          <w:rFonts w:ascii="Times New Roman" w:hAnsi="Times New Roman"/>
          <w:sz w:val="22"/>
          <w:szCs w:val="22"/>
          <w:lang w:val="fr-FR" w:eastAsia="zh-CN"/>
        </w:rPr>
        <w:t>simultaneous</w:t>
      </w:r>
      <w:proofErr w:type="spellEnd"/>
      <w:r w:rsidRPr="00B2480E">
        <w:rPr>
          <w:rFonts w:ascii="Times New Roman" w:hAnsi="Times New Roman"/>
          <w:sz w:val="22"/>
          <w:szCs w:val="22"/>
          <w:lang w:val="fr-FR" w:eastAsia="zh-CN"/>
        </w:rPr>
        <w:t xml:space="preserve"> spatial relation </w:t>
      </w:r>
      <w:r w:rsidR="00EA52C0" w:rsidRPr="00B2480E">
        <w:rPr>
          <w:rFonts w:ascii="Times New Roman" w:hAnsi="Times New Roman"/>
          <w:sz w:val="22"/>
          <w:szCs w:val="22"/>
          <w:lang w:val="fr-FR" w:eastAsia="zh-CN"/>
        </w:rPr>
        <w:t>activation/</w:t>
      </w:r>
      <w:r w:rsidRPr="00B2480E">
        <w:rPr>
          <w:rFonts w:ascii="Times New Roman" w:hAnsi="Times New Roman"/>
          <w:sz w:val="22"/>
          <w:szCs w:val="22"/>
          <w:lang w:val="fr-FR" w:eastAsia="zh-CN"/>
        </w:rPr>
        <w:t xml:space="preserve">update </w:t>
      </w:r>
      <w:proofErr w:type="spellStart"/>
      <w:r w:rsidRPr="00B2480E">
        <w:rPr>
          <w:rFonts w:ascii="Times New Roman" w:hAnsi="Times New Roman"/>
          <w:sz w:val="22"/>
          <w:szCs w:val="22"/>
          <w:lang w:val="fr-FR" w:eastAsia="zh-CN"/>
        </w:rPr>
        <w:t>across</w:t>
      </w:r>
      <w:proofErr w:type="spellEnd"/>
      <w:r w:rsidRPr="00B2480E">
        <w:rPr>
          <w:rFonts w:ascii="Times New Roman" w:hAnsi="Times New Roman"/>
          <w:sz w:val="22"/>
          <w:szCs w:val="22"/>
          <w:lang w:val="fr-FR" w:eastAsia="zh-CN"/>
        </w:rPr>
        <w:t xml:space="preserve"> multiple </w:t>
      </w:r>
      <w:proofErr w:type="spellStart"/>
      <w:r w:rsidRPr="00B2480E">
        <w:rPr>
          <w:rFonts w:ascii="Times New Roman" w:hAnsi="Times New Roman"/>
          <w:sz w:val="22"/>
          <w:szCs w:val="22"/>
          <w:lang w:val="fr-FR" w:eastAsia="zh-CN"/>
        </w:rPr>
        <w:t>CCs</w:t>
      </w:r>
      <w:proofErr w:type="spellEnd"/>
      <w:r w:rsidRPr="00B2480E">
        <w:rPr>
          <w:rFonts w:ascii="Times New Roman" w:hAnsi="Times New Roman"/>
          <w:sz w:val="22"/>
          <w:szCs w:val="22"/>
          <w:lang w:val="fr-FR" w:eastAsia="zh-CN"/>
        </w:rPr>
        <w:t>/</w:t>
      </w:r>
      <w:proofErr w:type="spellStart"/>
      <w:r w:rsidRPr="00B2480E">
        <w:rPr>
          <w:rFonts w:ascii="Times New Roman" w:hAnsi="Times New Roman"/>
          <w:sz w:val="22"/>
          <w:szCs w:val="22"/>
          <w:lang w:val="fr-FR" w:eastAsia="zh-CN"/>
        </w:rPr>
        <w:t>BWPs</w:t>
      </w:r>
      <w:bookmarkEnd w:id="8"/>
      <w:bookmarkEnd w:id="9"/>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is</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supported</w:t>
      </w:r>
      <w:proofErr w:type="spellEnd"/>
      <w:r w:rsidRPr="00B2480E">
        <w:rPr>
          <w:rFonts w:ascii="Times New Roman" w:hAnsi="Times New Roman"/>
          <w:sz w:val="22"/>
          <w:szCs w:val="22"/>
          <w:lang w:val="fr-FR" w:eastAsia="zh-CN"/>
        </w:rPr>
        <w:t xml:space="preserve">. </w:t>
      </w:r>
      <w:proofErr w:type="spellStart"/>
      <w:r w:rsidR="00EA52C0" w:rsidRPr="00B2480E">
        <w:rPr>
          <w:rFonts w:ascii="Times New Roman" w:hAnsi="Times New Roman"/>
          <w:sz w:val="22"/>
          <w:szCs w:val="22"/>
          <w:lang w:val="fr-FR" w:eastAsia="zh-CN"/>
        </w:rPr>
        <w:t>Further</w:t>
      </w:r>
      <w:proofErr w:type="spellEnd"/>
      <w:r w:rsidR="00EA52C0" w:rsidRPr="00B2480E">
        <w:rPr>
          <w:rFonts w:ascii="Times New Roman" w:hAnsi="Times New Roman"/>
          <w:sz w:val="22"/>
          <w:szCs w:val="22"/>
          <w:lang w:val="fr-FR" w:eastAsia="zh-CN"/>
        </w:rPr>
        <w:t>, f</w:t>
      </w:r>
      <w:r w:rsidRPr="00B2480E">
        <w:rPr>
          <w:rFonts w:ascii="Times New Roman" w:hAnsi="Times New Roman"/>
          <w:sz w:val="22"/>
          <w:szCs w:val="22"/>
          <w:lang w:val="fr-FR" w:eastAsia="zh-CN"/>
        </w:rPr>
        <w:t xml:space="preserve">or RRC </w:t>
      </w:r>
      <w:proofErr w:type="spellStart"/>
      <w:r w:rsidRPr="00B2480E">
        <w:rPr>
          <w:rFonts w:ascii="Times New Roman" w:hAnsi="Times New Roman"/>
          <w:sz w:val="22"/>
          <w:szCs w:val="22"/>
          <w:lang w:val="fr-FR" w:eastAsia="zh-CN"/>
        </w:rPr>
        <w:t>signalling</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overhead</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reduction</w:t>
      </w:r>
      <w:proofErr w:type="spellEnd"/>
      <w:r w:rsidRPr="00B2480E">
        <w:rPr>
          <w:rFonts w:ascii="Times New Roman" w:hAnsi="Times New Roman"/>
          <w:sz w:val="22"/>
          <w:szCs w:val="22"/>
          <w:lang w:val="fr-FR" w:eastAsia="zh-CN"/>
        </w:rPr>
        <w:t xml:space="preserve">, up to 2 </w:t>
      </w:r>
      <w:proofErr w:type="spellStart"/>
      <w:r w:rsidRPr="00B2480E">
        <w:rPr>
          <w:rFonts w:ascii="Times New Roman" w:hAnsi="Times New Roman"/>
          <w:sz w:val="22"/>
          <w:szCs w:val="22"/>
          <w:lang w:val="fr-FR" w:eastAsia="zh-CN"/>
        </w:rPr>
        <w:t>l</w:t>
      </w:r>
      <w:r w:rsidR="00EA52C0" w:rsidRPr="00B2480E">
        <w:rPr>
          <w:rFonts w:ascii="Times New Roman" w:hAnsi="Times New Roman"/>
          <w:sz w:val="22"/>
          <w:szCs w:val="22"/>
          <w:lang w:val="fr-FR" w:eastAsia="zh-CN"/>
        </w:rPr>
        <w:t>ists</w:t>
      </w:r>
      <w:proofErr w:type="spellEnd"/>
      <w:r w:rsidR="00EA52C0" w:rsidRPr="00B2480E">
        <w:rPr>
          <w:rFonts w:ascii="Times New Roman" w:hAnsi="Times New Roman"/>
          <w:sz w:val="22"/>
          <w:szCs w:val="22"/>
          <w:lang w:val="fr-FR" w:eastAsia="zh-CN"/>
        </w:rPr>
        <w:t xml:space="preserve"> of </w:t>
      </w:r>
      <w:proofErr w:type="spellStart"/>
      <w:r w:rsidR="00EA52C0" w:rsidRPr="00B2480E">
        <w:rPr>
          <w:rFonts w:ascii="Times New Roman" w:hAnsi="Times New Roman"/>
          <w:sz w:val="22"/>
          <w:szCs w:val="22"/>
          <w:lang w:val="fr-FR" w:eastAsia="zh-CN"/>
        </w:rPr>
        <w:t>CCs</w:t>
      </w:r>
      <w:proofErr w:type="spellEnd"/>
      <w:r w:rsidR="00EA52C0" w:rsidRPr="00B2480E">
        <w:rPr>
          <w:rFonts w:ascii="Times New Roman" w:hAnsi="Times New Roman"/>
          <w:sz w:val="22"/>
          <w:szCs w:val="22"/>
          <w:lang w:val="fr-FR" w:eastAsia="zh-CN"/>
        </w:rPr>
        <w:t xml:space="preserve"> </w:t>
      </w:r>
      <w:proofErr w:type="spellStart"/>
      <w:r w:rsidR="00EA52C0" w:rsidRPr="00B2480E">
        <w:rPr>
          <w:rFonts w:ascii="Times New Roman" w:hAnsi="Times New Roman"/>
          <w:sz w:val="22"/>
          <w:szCs w:val="22"/>
          <w:lang w:val="fr-FR" w:eastAsia="zh-CN"/>
        </w:rPr>
        <w:t>can</w:t>
      </w:r>
      <w:proofErr w:type="spellEnd"/>
      <w:r w:rsidR="00EA52C0" w:rsidRPr="00B2480E">
        <w:rPr>
          <w:rFonts w:ascii="Times New Roman" w:hAnsi="Times New Roman"/>
          <w:sz w:val="22"/>
          <w:szCs w:val="22"/>
          <w:lang w:val="fr-FR" w:eastAsia="zh-CN"/>
        </w:rPr>
        <w:t xml:space="preserve"> </w:t>
      </w:r>
      <w:proofErr w:type="spellStart"/>
      <w:r w:rsidR="00EA52C0" w:rsidRPr="00B2480E">
        <w:rPr>
          <w:rFonts w:ascii="Times New Roman" w:hAnsi="Times New Roman"/>
          <w:sz w:val="22"/>
          <w:szCs w:val="22"/>
          <w:lang w:val="fr-FR" w:eastAsia="zh-CN"/>
        </w:rPr>
        <w:t>be</w:t>
      </w:r>
      <w:proofErr w:type="spellEnd"/>
      <w:r w:rsidR="00EA52C0" w:rsidRPr="00B2480E">
        <w:rPr>
          <w:rFonts w:ascii="Times New Roman" w:hAnsi="Times New Roman"/>
          <w:sz w:val="22"/>
          <w:szCs w:val="22"/>
          <w:lang w:val="fr-FR" w:eastAsia="zh-CN"/>
        </w:rPr>
        <w:t xml:space="preserve"> </w:t>
      </w:r>
      <w:proofErr w:type="spellStart"/>
      <w:r w:rsidR="00EA52C0" w:rsidRPr="00B2480E">
        <w:rPr>
          <w:rFonts w:ascii="Times New Roman" w:hAnsi="Times New Roman"/>
          <w:sz w:val="22"/>
          <w:szCs w:val="22"/>
          <w:lang w:val="fr-FR" w:eastAsia="zh-CN"/>
        </w:rPr>
        <w:t>configured</w:t>
      </w:r>
      <w:proofErr w:type="spellEnd"/>
      <w:r w:rsidR="00EA52C0" w:rsidRPr="00B2480E">
        <w:rPr>
          <w:rFonts w:ascii="Times New Roman" w:hAnsi="Times New Roman"/>
          <w:sz w:val="22"/>
          <w:szCs w:val="22"/>
          <w:lang w:val="fr-FR" w:eastAsia="zh-CN"/>
        </w:rPr>
        <w:t xml:space="preserve"> by</w:t>
      </w:r>
      <w:r w:rsidRPr="00B2480E">
        <w:rPr>
          <w:rFonts w:ascii="Times New Roman" w:hAnsi="Times New Roman"/>
          <w:sz w:val="22"/>
          <w:szCs w:val="22"/>
          <w:lang w:val="fr-FR" w:eastAsia="zh-CN"/>
        </w:rPr>
        <w:t xml:space="preserve"> RRC per UE and the </w:t>
      </w:r>
      <w:proofErr w:type="spellStart"/>
      <w:r w:rsidRPr="00B2480E">
        <w:rPr>
          <w:rFonts w:ascii="Times New Roman" w:hAnsi="Times New Roman"/>
          <w:sz w:val="22"/>
          <w:szCs w:val="22"/>
          <w:lang w:val="fr-FR" w:eastAsia="zh-CN"/>
        </w:rPr>
        <w:t>applied</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list</w:t>
      </w:r>
      <w:proofErr w:type="spellEnd"/>
      <w:r w:rsidRPr="00B2480E">
        <w:rPr>
          <w:rFonts w:ascii="Times New Roman" w:hAnsi="Times New Roman"/>
          <w:sz w:val="22"/>
          <w:szCs w:val="22"/>
          <w:lang w:val="fr-FR" w:eastAsia="zh-CN"/>
        </w:rPr>
        <w:t xml:space="preserve"> </w:t>
      </w:r>
      <w:proofErr w:type="spellStart"/>
      <w:r w:rsidR="00926080" w:rsidRPr="00B2480E">
        <w:rPr>
          <w:rFonts w:ascii="Times New Roman" w:hAnsi="Times New Roman"/>
          <w:sz w:val="22"/>
          <w:szCs w:val="22"/>
          <w:lang w:val="fr-FR" w:eastAsia="zh-CN"/>
        </w:rPr>
        <w:t>should</w:t>
      </w:r>
      <w:proofErr w:type="spellEnd"/>
      <w:r w:rsidR="00926080" w:rsidRPr="00B2480E">
        <w:rPr>
          <w:rFonts w:ascii="Times New Roman" w:hAnsi="Times New Roman"/>
          <w:sz w:val="22"/>
          <w:szCs w:val="22"/>
          <w:lang w:val="fr-FR" w:eastAsia="zh-CN"/>
        </w:rPr>
        <w:t xml:space="preserve"> </w:t>
      </w:r>
      <w:proofErr w:type="spellStart"/>
      <w:r w:rsidR="00926080" w:rsidRPr="00B2480E">
        <w:rPr>
          <w:rFonts w:ascii="Times New Roman" w:hAnsi="Times New Roman"/>
          <w:sz w:val="22"/>
          <w:szCs w:val="22"/>
          <w:lang w:val="fr-FR" w:eastAsia="zh-CN"/>
        </w:rPr>
        <w:t>be</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determined</w:t>
      </w:r>
      <w:proofErr w:type="spellEnd"/>
      <w:r w:rsidRPr="00B2480E">
        <w:rPr>
          <w:rFonts w:ascii="Times New Roman" w:hAnsi="Times New Roman"/>
          <w:sz w:val="22"/>
          <w:szCs w:val="22"/>
          <w:lang w:val="fr-FR" w:eastAsia="zh-CN"/>
        </w:rPr>
        <w:t xml:space="preserve"> by the </w:t>
      </w:r>
      <w:proofErr w:type="spellStart"/>
      <w:r w:rsidRPr="00B2480E">
        <w:rPr>
          <w:rFonts w:ascii="Times New Roman" w:hAnsi="Times New Roman"/>
          <w:sz w:val="22"/>
          <w:szCs w:val="22"/>
          <w:lang w:val="fr-FR" w:eastAsia="zh-CN"/>
        </w:rPr>
        <w:t>indicated</w:t>
      </w:r>
      <w:proofErr w:type="spellEnd"/>
      <w:r w:rsidRPr="00B2480E">
        <w:rPr>
          <w:rFonts w:ascii="Times New Roman" w:hAnsi="Times New Roman"/>
          <w:sz w:val="22"/>
          <w:szCs w:val="22"/>
          <w:lang w:val="fr-FR" w:eastAsia="zh-CN"/>
        </w:rPr>
        <w:t xml:space="preserve"> CC in the MAC CE, </w:t>
      </w:r>
      <w:proofErr w:type="spellStart"/>
      <w:r w:rsidRPr="00B2480E">
        <w:rPr>
          <w:rFonts w:ascii="Times New Roman" w:hAnsi="Times New Roman"/>
          <w:sz w:val="22"/>
          <w:szCs w:val="22"/>
          <w:lang w:val="fr-FR" w:eastAsia="zh-CN"/>
        </w:rPr>
        <w:t>where</w:t>
      </w:r>
      <w:proofErr w:type="spellEnd"/>
      <w:r w:rsidRPr="00B2480E">
        <w:rPr>
          <w:rFonts w:ascii="Times New Roman" w:hAnsi="Times New Roman"/>
          <w:sz w:val="22"/>
          <w:szCs w:val="22"/>
          <w:lang w:val="fr-FR" w:eastAsia="zh-CN"/>
        </w:rPr>
        <w:t xml:space="preserve"> the UE </w:t>
      </w:r>
      <w:proofErr w:type="spellStart"/>
      <w:r w:rsidRPr="00B2480E">
        <w:rPr>
          <w:rFonts w:ascii="Times New Roman" w:hAnsi="Times New Roman"/>
          <w:sz w:val="22"/>
          <w:szCs w:val="22"/>
          <w:lang w:val="fr-FR" w:eastAsia="zh-CN"/>
        </w:rPr>
        <w:t>expect</w:t>
      </w:r>
      <w:proofErr w:type="spellEnd"/>
      <w:r w:rsidRPr="00B2480E">
        <w:rPr>
          <w:rFonts w:ascii="Times New Roman" w:hAnsi="Times New Roman"/>
          <w:sz w:val="22"/>
          <w:szCs w:val="22"/>
          <w:lang w:val="fr-FR" w:eastAsia="zh-CN"/>
        </w:rPr>
        <w:t xml:space="preserve"> no </w:t>
      </w:r>
      <w:proofErr w:type="spellStart"/>
      <w:r w:rsidRPr="00B2480E">
        <w:rPr>
          <w:rFonts w:ascii="Times New Roman" w:hAnsi="Times New Roman"/>
          <w:sz w:val="22"/>
          <w:szCs w:val="22"/>
          <w:lang w:val="fr-FR" w:eastAsia="zh-CN"/>
        </w:rPr>
        <w:t>overlapped</w:t>
      </w:r>
      <w:proofErr w:type="spellEnd"/>
      <w:r w:rsidRPr="00B2480E">
        <w:rPr>
          <w:rFonts w:ascii="Times New Roman" w:hAnsi="Times New Roman"/>
          <w:sz w:val="22"/>
          <w:szCs w:val="22"/>
          <w:lang w:val="fr-FR" w:eastAsia="zh-CN"/>
        </w:rPr>
        <w:t xml:space="preserve"> CC in multiple RRC-</w:t>
      </w:r>
      <w:proofErr w:type="spellStart"/>
      <w:r w:rsidRPr="00B2480E">
        <w:rPr>
          <w:rFonts w:ascii="Times New Roman" w:hAnsi="Times New Roman"/>
          <w:sz w:val="22"/>
          <w:szCs w:val="22"/>
          <w:lang w:val="fr-FR" w:eastAsia="zh-CN"/>
        </w:rPr>
        <w:t>configured</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sz w:val="22"/>
          <w:szCs w:val="22"/>
          <w:lang w:val="fr-FR" w:eastAsia="zh-CN"/>
        </w:rPr>
        <w:t>lists</w:t>
      </w:r>
      <w:proofErr w:type="spellEnd"/>
      <w:r w:rsidRPr="00B2480E">
        <w:rPr>
          <w:rFonts w:ascii="Times New Roman" w:hAnsi="Times New Roman"/>
          <w:sz w:val="22"/>
          <w:szCs w:val="22"/>
          <w:lang w:val="fr-FR" w:eastAsia="zh-CN"/>
        </w:rPr>
        <w:t xml:space="preserve"> of </w:t>
      </w:r>
      <w:proofErr w:type="spellStart"/>
      <w:r w:rsidRPr="00B2480E">
        <w:rPr>
          <w:rFonts w:ascii="Times New Roman" w:hAnsi="Times New Roman"/>
          <w:sz w:val="22"/>
          <w:szCs w:val="22"/>
          <w:lang w:val="fr-FR" w:eastAsia="zh-CN"/>
        </w:rPr>
        <w:t>CCs</w:t>
      </w:r>
      <w:proofErr w:type="spellEnd"/>
      <w:r w:rsidRPr="00B2480E">
        <w:rPr>
          <w:rFonts w:ascii="Times New Roman" w:hAnsi="Times New Roman"/>
          <w:sz w:val="22"/>
          <w:szCs w:val="22"/>
          <w:lang w:val="fr-FR" w:eastAsia="zh-CN"/>
        </w:rPr>
        <w:t xml:space="preserve">. </w:t>
      </w:r>
      <w:proofErr w:type="spellStart"/>
      <w:r w:rsidRPr="00B2480E">
        <w:rPr>
          <w:rFonts w:ascii="Times New Roman" w:hAnsi="Times New Roman"/>
          <w:bCs/>
          <w:sz w:val="22"/>
          <w:szCs w:val="22"/>
          <w:lang w:val="fr-FR"/>
        </w:rPr>
        <w:t>Whether</w:t>
      </w:r>
      <w:proofErr w:type="spellEnd"/>
      <w:r w:rsidRPr="00B2480E">
        <w:rPr>
          <w:rFonts w:ascii="Times New Roman" w:hAnsi="Times New Roman"/>
          <w:bCs/>
          <w:sz w:val="22"/>
          <w:szCs w:val="22"/>
          <w:lang w:val="fr-FR"/>
        </w:rPr>
        <w:t xml:space="preserve"> to </w:t>
      </w:r>
      <w:proofErr w:type="spellStart"/>
      <w:r w:rsidRPr="00B2480E">
        <w:rPr>
          <w:rFonts w:ascii="Times New Roman" w:hAnsi="Times New Roman"/>
          <w:bCs/>
          <w:sz w:val="22"/>
          <w:szCs w:val="22"/>
          <w:lang w:val="fr-FR"/>
        </w:rPr>
        <w:t>indicate</w:t>
      </w:r>
      <w:proofErr w:type="spellEnd"/>
      <w:r w:rsidRPr="00B2480E">
        <w:rPr>
          <w:rFonts w:ascii="Times New Roman" w:hAnsi="Times New Roman"/>
          <w:bCs/>
          <w:sz w:val="22"/>
          <w:szCs w:val="22"/>
          <w:lang w:val="fr-FR"/>
        </w:rPr>
        <w:t xml:space="preserve"> the applicable </w:t>
      </w:r>
      <w:proofErr w:type="spellStart"/>
      <w:r w:rsidRPr="00B2480E">
        <w:rPr>
          <w:rFonts w:ascii="Times New Roman" w:hAnsi="Times New Roman"/>
          <w:bCs/>
          <w:sz w:val="22"/>
          <w:szCs w:val="22"/>
          <w:lang w:val="fr-FR"/>
        </w:rPr>
        <w:t>list</w:t>
      </w:r>
      <w:proofErr w:type="spellEnd"/>
      <w:r w:rsidRPr="00B2480E">
        <w:rPr>
          <w:rFonts w:ascii="Times New Roman" w:hAnsi="Times New Roman"/>
          <w:bCs/>
          <w:sz w:val="22"/>
          <w:szCs w:val="22"/>
          <w:lang w:val="fr-FR"/>
        </w:rPr>
        <w:t xml:space="preserve"> of bands </w:t>
      </w:r>
      <w:r w:rsidRPr="00B2480E">
        <w:rPr>
          <w:rFonts w:ascii="Times New Roman" w:hAnsi="Times New Roman"/>
          <w:bCs/>
          <w:sz w:val="22"/>
          <w:szCs w:val="22"/>
          <w:lang w:val="fr-FR"/>
        </w:rPr>
        <w:lastRenderedPageBreak/>
        <w:t>fo</w:t>
      </w:r>
      <w:r w:rsidR="00F53409" w:rsidRPr="00B2480E">
        <w:rPr>
          <w:rFonts w:ascii="Times New Roman" w:hAnsi="Times New Roman"/>
          <w:bCs/>
          <w:sz w:val="22"/>
          <w:szCs w:val="22"/>
          <w:lang w:val="fr-FR"/>
        </w:rPr>
        <w:t xml:space="preserve">r the </w:t>
      </w:r>
      <w:proofErr w:type="spellStart"/>
      <w:r w:rsidR="00F53409" w:rsidRPr="00B2480E">
        <w:rPr>
          <w:rFonts w:ascii="Times New Roman" w:hAnsi="Times New Roman"/>
          <w:bCs/>
          <w:sz w:val="22"/>
          <w:szCs w:val="22"/>
          <w:lang w:val="fr-FR"/>
        </w:rPr>
        <w:t>feature</w:t>
      </w:r>
      <w:proofErr w:type="spellEnd"/>
      <w:r w:rsidR="00F53409" w:rsidRPr="00B2480E">
        <w:rPr>
          <w:rFonts w:ascii="Times New Roman" w:hAnsi="Times New Roman"/>
          <w:bCs/>
          <w:sz w:val="22"/>
          <w:szCs w:val="22"/>
          <w:lang w:val="fr-FR"/>
        </w:rPr>
        <w:t xml:space="preserve"> of single MAC-CE </w:t>
      </w:r>
      <w:proofErr w:type="spellStart"/>
      <w:r w:rsidR="00F53409" w:rsidRPr="00B2480E">
        <w:rPr>
          <w:rFonts w:ascii="Times New Roman" w:hAnsi="Times New Roman"/>
          <w:bCs/>
          <w:sz w:val="22"/>
          <w:szCs w:val="22"/>
          <w:lang w:val="fr-FR"/>
        </w:rPr>
        <w:t>needs</w:t>
      </w:r>
      <w:proofErr w:type="spellEnd"/>
      <w:r w:rsidR="00F53409" w:rsidRPr="00B2480E">
        <w:rPr>
          <w:rFonts w:ascii="Times New Roman" w:hAnsi="Times New Roman"/>
          <w:bCs/>
          <w:sz w:val="22"/>
          <w:szCs w:val="22"/>
          <w:lang w:val="fr-FR"/>
        </w:rPr>
        <w:t xml:space="preserve"> more inputs</w:t>
      </w:r>
      <w:r w:rsidR="00F53409" w:rsidRPr="00B2480E">
        <w:rPr>
          <w:rFonts w:ascii="Times New Roman" w:hAnsi="Times New Roman"/>
          <w:bCs/>
          <w:sz w:val="22"/>
          <w:szCs w:val="22"/>
          <w:lang w:val="fr-FR" w:eastAsia="zh-CN"/>
        </w:rPr>
        <w:t xml:space="preserve"> </w:t>
      </w:r>
      <w:proofErr w:type="spellStart"/>
      <w:r w:rsidR="00F53409" w:rsidRPr="00B2480E">
        <w:rPr>
          <w:rFonts w:ascii="Times New Roman" w:hAnsi="Times New Roman"/>
          <w:bCs/>
          <w:sz w:val="22"/>
          <w:szCs w:val="22"/>
          <w:lang w:val="fr-FR" w:eastAsia="zh-CN"/>
        </w:rPr>
        <w:t>from</w:t>
      </w:r>
      <w:proofErr w:type="spellEnd"/>
      <w:r w:rsidRPr="00B2480E">
        <w:rPr>
          <w:rFonts w:ascii="Times New Roman" w:hAnsi="Times New Roman"/>
          <w:bCs/>
          <w:sz w:val="22"/>
          <w:szCs w:val="22"/>
          <w:lang w:val="fr-FR" w:eastAsia="zh-CN"/>
        </w:rPr>
        <w:t xml:space="preserve"> the RAN4 conclusion</w:t>
      </w:r>
      <w:r w:rsidR="00B2480E" w:rsidRPr="00B2480E">
        <w:rPr>
          <w:rFonts w:ascii="Times New Roman" w:hAnsi="Times New Roman"/>
          <w:bCs/>
          <w:sz w:val="22"/>
          <w:szCs w:val="22"/>
          <w:lang w:val="fr-FR" w:eastAsia="zh-CN"/>
        </w:rPr>
        <w:t>.</w:t>
      </w:r>
      <w:r w:rsidR="00152C4A">
        <w:rPr>
          <w:rFonts w:ascii="Times New Roman" w:hAnsi="Times New Roman"/>
          <w:bCs/>
          <w:sz w:val="22"/>
          <w:szCs w:val="22"/>
          <w:lang w:val="fr-FR" w:eastAsia="zh-CN"/>
        </w:rPr>
        <w:t xml:space="preserve"> The </w:t>
      </w:r>
      <w:proofErr w:type="spellStart"/>
      <w:r w:rsidR="00152C4A">
        <w:rPr>
          <w:rFonts w:ascii="Times New Roman" w:hAnsi="Times New Roman"/>
          <w:bCs/>
          <w:sz w:val="22"/>
          <w:szCs w:val="22"/>
          <w:lang w:val="fr-FR" w:eastAsia="zh-CN"/>
        </w:rPr>
        <w:t>corresponding</w:t>
      </w:r>
      <w:proofErr w:type="spellEnd"/>
      <w:r w:rsidR="00152C4A">
        <w:rPr>
          <w:rFonts w:ascii="Times New Roman" w:hAnsi="Times New Roman"/>
          <w:bCs/>
          <w:sz w:val="22"/>
          <w:szCs w:val="22"/>
          <w:lang w:val="fr-FR" w:eastAsia="zh-CN"/>
        </w:rPr>
        <w:t xml:space="preserve"> MAC CE </w:t>
      </w:r>
      <w:proofErr w:type="spellStart"/>
      <w:r w:rsidR="00152C4A">
        <w:rPr>
          <w:rFonts w:ascii="Times New Roman" w:hAnsi="Times New Roman"/>
          <w:bCs/>
          <w:sz w:val="22"/>
          <w:szCs w:val="22"/>
          <w:lang w:val="fr-FR" w:eastAsia="zh-CN"/>
        </w:rPr>
        <w:t>is</w:t>
      </w:r>
      <w:proofErr w:type="spellEnd"/>
      <w:r w:rsidR="00152C4A">
        <w:rPr>
          <w:rFonts w:ascii="Times New Roman" w:hAnsi="Times New Roman"/>
          <w:bCs/>
          <w:sz w:val="22"/>
          <w:szCs w:val="22"/>
          <w:lang w:val="fr-FR" w:eastAsia="zh-CN"/>
        </w:rPr>
        <w:t xml:space="preserve"> </w:t>
      </w:r>
      <w:proofErr w:type="spellStart"/>
      <w:r w:rsidR="00152C4A">
        <w:rPr>
          <w:rFonts w:ascii="Times New Roman" w:hAnsi="Times New Roman"/>
          <w:bCs/>
          <w:sz w:val="22"/>
          <w:szCs w:val="22"/>
          <w:lang w:val="fr-FR" w:eastAsia="zh-CN"/>
        </w:rPr>
        <w:t>given</w:t>
      </w:r>
      <w:proofErr w:type="spellEnd"/>
      <w:r w:rsidR="00152C4A">
        <w:rPr>
          <w:rFonts w:ascii="Times New Roman" w:hAnsi="Times New Roman"/>
          <w:bCs/>
          <w:sz w:val="22"/>
          <w:szCs w:val="22"/>
          <w:lang w:val="fr-FR" w:eastAsia="zh-CN"/>
        </w:rPr>
        <w:t xml:space="preserve"> in the </w:t>
      </w:r>
      <w:proofErr w:type="spellStart"/>
      <w:r w:rsidR="00152C4A">
        <w:rPr>
          <w:rFonts w:ascii="Times New Roman" w:hAnsi="Times New Roman"/>
          <w:bCs/>
          <w:sz w:val="22"/>
          <w:szCs w:val="22"/>
          <w:lang w:val="fr-FR" w:eastAsia="zh-CN"/>
        </w:rPr>
        <w:t>follwoing</w:t>
      </w:r>
      <w:proofErr w:type="spellEnd"/>
      <w:r w:rsidR="00152C4A">
        <w:rPr>
          <w:rFonts w:ascii="Times New Roman" w:hAnsi="Times New Roman"/>
          <w:bCs/>
          <w:sz w:val="22"/>
          <w:szCs w:val="22"/>
          <w:lang w:val="fr-FR" w:eastAsia="zh-CN"/>
        </w:rPr>
        <w:t xml:space="preserve"> Figure 1.</w:t>
      </w:r>
    </w:p>
    <w:p w14:paraId="42D3B37B" w14:textId="51B28C70" w:rsidR="00E100ED" w:rsidRPr="00F53409" w:rsidRDefault="00A802D5" w:rsidP="00152C4A">
      <w:pPr>
        <w:pStyle w:val="BodyText"/>
        <w:snapToGrid w:val="0"/>
        <w:spacing w:beforeLines="50" w:before="120"/>
        <w:jc w:val="center"/>
        <w:rPr>
          <w:rFonts w:ascii="Times New Roman" w:hAnsi="Times New Roman"/>
          <w:bCs/>
          <w:sz w:val="22"/>
          <w:szCs w:val="22"/>
          <w:lang w:val="fr-FR" w:eastAsia="zh-CN"/>
        </w:rPr>
      </w:pPr>
      <w:r>
        <w:object w:dxaOrig="5700" w:dyaOrig="3315" w14:anchorId="5E7BE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65.75pt" o:ole="">
            <v:imagedata r:id="rId8" o:title=""/>
          </v:shape>
          <o:OLEObject Type="Embed" ProgID="Visio.Drawing.15" ShapeID="_x0000_i1025" DrawAspect="Content" ObjectID="_1634729253" r:id="rId9"/>
        </w:object>
      </w:r>
    </w:p>
    <w:p w14:paraId="7A329104" w14:textId="03895300" w:rsidR="0088437A" w:rsidRPr="00FE3EF2" w:rsidRDefault="00FE3EF2" w:rsidP="00FE3EF2">
      <w:pPr>
        <w:pStyle w:val="BodyText"/>
        <w:snapToGrid w:val="0"/>
        <w:spacing w:beforeLines="50" w:before="120"/>
        <w:jc w:val="center"/>
        <w:rPr>
          <w:rFonts w:ascii="Times New Roman" w:hAnsi="Times New Roman"/>
        </w:rPr>
      </w:pPr>
      <w:r w:rsidRPr="00FE3EF2">
        <w:rPr>
          <w:rFonts w:ascii="Times New Roman" w:hAnsi="Times New Roman"/>
          <w:bCs/>
        </w:rPr>
        <w:t>Fig</w:t>
      </w:r>
      <w:r>
        <w:rPr>
          <w:rFonts w:ascii="Times New Roman" w:hAnsi="Times New Roman"/>
          <w:bCs/>
        </w:rPr>
        <w:t>ure</w:t>
      </w:r>
      <w:r w:rsidR="00A43182">
        <w:rPr>
          <w:rFonts w:ascii="Times New Roman" w:hAnsi="Times New Roman"/>
          <w:bCs/>
        </w:rPr>
        <w:t xml:space="preserve"> </w:t>
      </w:r>
      <w:r w:rsidRPr="00FE3EF2">
        <w:rPr>
          <w:rFonts w:ascii="Times New Roman" w:hAnsi="Times New Roman"/>
          <w:bCs/>
        </w:rPr>
        <w:t>1</w:t>
      </w:r>
      <w:r w:rsidR="00A43182">
        <w:rPr>
          <w:rFonts w:ascii="Times New Roman" w:hAnsi="Times New Roman"/>
          <w:bCs/>
        </w:rPr>
        <w:t>.</w:t>
      </w:r>
      <w:r>
        <w:rPr>
          <w:rFonts w:ascii="Times New Roman" w:hAnsi="Times New Roman"/>
          <w:bCs/>
        </w:rPr>
        <w:t xml:space="preserve"> </w:t>
      </w:r>
      <w:r w:rsidRPr="005457D2">
        <w:rPr>
          <w:rFonts w:ascii="Times New Roman" w:eastAsiaTheme="minorEastAsia" w:hAnsi="Times New Roman"/>
          <w:sz w:val="22"/>
          <w:szCs w:val="22"/>
          <w:lang w:eastAsia="zh-CN"/>
        </w:rPr>
        <w:t xml:space="preserve">MAC CE for </w:t>
      </w:r>
      <w:proofErr w:type="spellStart"/>
      <w:r w:rsidRPr="005457D2">
        <w:rPr>
          <w:rFonts w:ascii="Times New Roman" w:eastAsiaTheme="minorEastAsia" w:hAnsi="Times New Roman"/>
          <w:sz w:val="22"/>
          <w:szCs w:val="22"/>
          <w:lang w:eastAsia="zh-CN"/>
        </w:rPr>
        <w:t>acitivating</w:t>
      </w:r>
      <w:proofErr w:type="spellEnd"/>
      <w:r w:rsidRPr="005457D2">
        <w:rPr>
          <w:rFonts w:ascii="Times New Roman" w:eastAsiaTheme="minorEastAsia" w:hAnsi="Times New Roman"/>
          <w:sz w:val="22"/>
          <w:szCs w:val="22"/>
          <w:lang w:eastAsia="zh-CN"/>
        </w:rPr>
        <w:t xml:space="preserve"> </w:t>
      </w:r>
      <w:r w:rsidRPr="005457D2">
        <w:rPr>
          <w:rFonts w:ascii="Times New Roman" w:hAnsi="Times New Roman"/>
          <w:bCs/>
          <w:sz w:val="22"/>
          <w:szCs w:val="22"/>
          <w:lang w:val="en-US"/>
        </w:rPr>
        <w:t>Spatial Relation Info for a SP/AP SRS resource for a set of CCs/BWPs</w:t>
      </w:r>
    </w:p>
    <w:p w14:paraId="589C27CF" w14:textId="0543895C" w:rsidR="0073217A" w:rsidRPr="0099187F" w:rsidRDefault="00152C4A" w:rsidP="002539F7">
      <w:pPr>
        <w:rPr>
          <w:bCs/>
        </w:rPr>
      </w:pPr>
      <w:r>
        <w:rPr>
          <w:bCs/>
        </w:rPr>
        <w:t xml:space="preserve">In </w:t>
      </w:r>
      <w:r w:rsidR="00912AD5">
        <w:rPr>
          <w:bCs/>
        </w:rPr>
        <w:t xml:space="preserve">the </w:t>
      </w:r>
      <w:r>
        <w:rPr>
          <w:bCs/>
        </w:rPr>
        <w:t>Fig</w:t>
      </w:r>
      <w:r w:rsidR="00912AD5">
        <w:rPr>
          <w:bCs/>
        </w:rPr>
        <w:t xml:space="preserve">ure </w:t>
      </w:r>
      <w:r>
        <w:rPr>
          <w:bCs/>
        </w:rPr>
        <w:t xml:space="preserve">1, </w:t>
      </w:r>
      <w:proofErr w:type="gramStart"/>
      <w:r w:rsidR="00353427">
        <w:rPr>
          <w:bCs/>
        </w:rPr>
        <w:t>The</w:t>
      </w:r>
      <w:proofErr w:type="gramEnd"/>
      <w:r w:rsidR="00353427">
        <w:rPr>
          <w:bCs/>
        </w:rPr>
        <w:t xml:space="preserve"> size of CC list field is 2 bits. </w:t>
      </w:r>
      <w:r>
        <w:rPr>
          <w:bCs/>
        </w:rPr>
        <w:t xml:space="preserve">The </w:t>
      </w:r>
      <w:r w:rsidR="00770D94">
        <w:rPr>
          <w:bCs/>
        </w:rPr>
        <w:t>P</w:t>
      </w:r>
      <w:r>
        <w:rPr>
          <w:bCs/>
        </w:rPr>
        <w:t xml:space="preserve"> field indicates whether </w:t>
      </w:r>
      <w:r w:rsidR="00D263A9">
        <w:rPr>
          <w:bCs/>
        </w:rPr>
        <w:t xml:space="preserve">the UE should parse </w:t>
      </w:r>
      <w:r>
        <w:rPr>
          <w:bCs/>
        </w:rPr>
        <w:t xml:space="preserve">the following </w:t>
      </w:r>
      <w:r w:rsidR="008117C8">
        <w:rPr>
          <w:bCs/>
        </w:rPr>
        <w:t>field.</w:t>
      </w:r>
      <w:r>
        <w:rPr>
          <w:bCs/>
        </w:rPr>
        <w:t xml:space="preserve"> If this field is set to 1, the following </w:t>
      </w:r>
      <w:r w:rsidR="00666E5A">
        <w:rPr>
          <w:bCs/>
        </w:rPr>
        <w:t>field (e.g. CC list</w:t>
      </w:r>
      <w:r w:rsidR="00666E5A" w:rsidRPr="00666E5A">
        <w:rPr>
          <w:bCs/>
          <w:vertAlign w:val="subscript"/>
        </w:rPr>
        <w:t>1</w:t>
      </w:r>
      <w:r w:rsidR="00666E5A">
        <w:rPr>
          <w:bCs/>
        </w:rPr>
        <w:t>)</w:t>
      </w:r>
      <w:r w:rsidR="00A57A65">
        <w:rPr>
          <w:bCs/>
        </w:rPr>
        <w:t xml:space="preserve"> is considered to be configured and should be parsed by the UE.</w:t>
      </w:r>
      <w:r>
        <w:rPr>
          <w:bCs/>
        </w:rPr>
        <w:t xml:space="preserve"> </w:t>
      </w:r>
      <w:r w:rsidR="00A57A65">
        <w:rPr>
          <w:bCs/>
        </w:rPr>
        <w:t>O</w:t>
      </w:r>
      <w:r>
        <w:rPr>
          <w:bCs/>
        </w:rPr>
        <w:t xml:space="preserve">therwise </w:t>
      </w:r>
      <w:r w:rsidR="00C17C17">
        <w:rPr>
          <w:bCs/>
        </w:rPr>
        <w:t xml:space="preserve">the UE will ignore the following </w:t>
      </w:r>
      <w:proofErr w:type="spellStart"/>
      <w:r w:rsidR="00C17C17">
        <w:rPr>
          <w:bCs/>
        </w:rPr>
        <w:t>fiesd</w:t>
      </w:r>
      <w:proofErr w:type="spellEnd"/>
      <w:r w:rsidR="00C17C17">
        <w:rPr>
          <w:bCs/>
        </w:rPr>
        <w:t>.</w:t>
      </w:r>
      <w:r>
        <w:rPr>
          <w:bCs/>
        </w:rPr>
        <w:t xml:space="preserve"> </w:t>
      </w:r>
    </w:p>
    <w:p w14:paraId="7303F0B8" w14:textId="322D312C" w:rsidR="00D2758D" w:rsidRDefault="00D2758D" w:rsidP="00FA14A7">
      <w:pPr>
        <w:pStyle w:val="Heading2"/>
        <w:keepLines w:val="0"/>
        <w:tabs>
          <w:tab w:val="num" w:pos="576"/>
        </w:tabs>
        <w:spacing w:before="0" w:after="120" w:line="240" w:lineRule="auto"/>
        <w:ind w:left="0" w:firstLine="0"/>
        <w:rPr>
          <w:rFonts w:cs="Arial"/>
          <w:sz w:val="28"/>
          <w:szCs w:val="28"/>
        </w:rPr>
      </w:pPr>
      <w:r w:rsidRPr="00D2758D">
        <w:rPr>
          <w:rFonts w:cs="Arial"/>
          <w:sz w:val="28"/>
          <w:szCs w:val="28"/>
        </w:rPr>
        <w:t xml:space="preserve">MAC CE for </w:t>
      </w:r>
      <w:proofErr w:type="spellStart"/>
      <w:r w:rsidRPr="00D2758D">
        <w:rPr>
          <w:rFonts w:eastAsiaTheme="minorEastAsia" w:cs="Arial"/>
          <w:sz w:val="28"/>
          <w:szCs w:val="28"/>
          <w:lang w:eastAsia="zh-CN"/>
        </w:rPr>
        <w:t>acitivating</w:t>
      </w:r>
      <w:proofErr w:type="spellEnd"/>
      <w:r w:rsidRPr="00D2758D">
        <w:rPr>
          <w:rFonts w:cs="Arial"/>
          <w:sz w:val="28"/>
          <w:szCs w:val="28"/>
        </w:rPr>
        <w:t xml:space="preserve"> at least the same set of PDSCH TCI state IDs for multiple CCs/BWPs</w:t>
      </w:r>
    </w:p>
    <w:p w14:paraId="0AC42E1E" w14:textId="49C27CE1" w:rsidR="002539F7" w:rsidRDefault="0042520A" w:rsidP="00FA14A7">
      <w:pPr>
        <w:rPr>
          <w:bCs/>
          <w:szCs w:val="22"/>
          <w:lang w:val="fr-FR"/>
        </w:rPr>
      </w:pPr>
      <w:r w:rsidRPr="00C5532B">
        <w:t xml:space="preserve">To reduce the impact on spec, </w:t>
      </w:r>
      <w:r w:rsidRPr="00C964D7">
        <w:rPr>
          <w:lang w:eastAsia="ko-KR"/>
        </w:rPr>
        <w:t>TCI States Activation/Deactivation for UE-specific PDSCH MAC CE</w:t>
      </w:r>
      <w:r w:rsidRPr="00C5532B">
        <w:t xml:space="preserve"> in Rel-15 TS 38.321</w:t>
      </w:r>
      <w:r>
        <w:t xml:space="preserve"> [2]</w:t>
      </w:r>
      <w:r w:rsidRPr="00C5532B">
        <w:t xml:space="preserve">, including Serving Cell ID, BWP ID, </w:t>
      </w:r>
      <w:proofErr w:type="spellStart"/>
      <w:proofErr w:type="gramStart"/>
      <w:r>
        <w:t>TCi</w:t>
      </w:r>
      <w:proofErr w:type="spellEnd"/>
      <w:proofErr w:type="gramEnd"/>
      <w:r>
        <w:t xml:space="preserve"> </w:t>
      </w:r>
      <w:proofErr w:type="spellStart"/>
      <w:r>
        <w:t>staste</w:t>
      </w:r>
      <w:proofErr w:type="spellEnd"/>
      <w:r>
        <w:t xml:space="preserve"> should be reused as much as possible. </w:t>
      </w:r>
      <w:proofErr w:type="gramStart"/>
      <w:r w:rsidRPr="00C5532B">
        <w:t>can</w:t>
      </w:r>
      <w:proofErr w:type="gramEnd"/>
      <w:r w:rsidRPr="00C5532B">
        <w:t xml:space="preserve"> be reused.</w:t>
      </w:r>
      <w:r w:rsidR="00244EA8">
        <w:t xml:space="preserve"> Based on the description in section 2.2, </w:t>
      </w:r>
      <w:r w:rsidR="00244EA8" w:rsidRPr="00B2480E">
        <w:rPr>
          <w:szCs w:val="22"/>
          <w:lang w:val="fr-FR"/>
        </w:rPr>
        <w:t xml:space="preserve">up to 2 </w:t>
      </w:r>
      <w:proofErr w:type="spellStart"/>
      <w:r w:rsidR="00244EA8" w:rsidRPr="00B2480E">
        <w:rPr>
          <w:szCs w:val="22"/>
          <w:lang w:val="fr-FR"/>
        </w:rPr>
        <w:t>lists</w:t>
      </w:r>
      <w:proofErr w:type="spellEnd"/>
      <w:r w:rsidR="00244EA8" w:rsidRPr="00B2480E">
        <w:rPr>
          <w:szCs w:val="22"/>
          <w:lang w:val="fr-FR"/>
        </w:rPr>
        <w:t xml:space="preserve"> of </w:t>
      </w:r>
      <w:proofErr w:type="spellStart"/>
      <w:r w:rsidR="00244EA8" w:rsidRPr="00B2480E">
        <w:rPr>
          <w:szCs w:val="22"/>
          <w:lang w:val="fr-FR"/>
        </w:rPr>
        <w:t>CCs</w:t>
      </w:r>
      <w:proofErr w:type="spellEnd"/>
      <w:r w:rsidR="00244EA8" w:rsidRPr="00B2480E">
        <w:rPr>
          <w:szCs w:val="22"/>
          <w:lang w:val="fr-FR"/>
        </w:rPr>
        <w:t xml:space="preserve"> </w:t>
      </w:r>
      <w:proofErr w:type="spellStart"/>
      <w:r w:rsidR="00244EA8" w:rsidRPr="00B2480E">
        <w:rPr>
          <w:szCs w:val="22"/>
          <w:lang w:val="fr-FR"/>
        </w:rPr>
        <w:t>can</w:t>
      </w:r>
      <w:proofErr w:type="spellEnd"/>
      <w:r w:rsidR="00244EA8" w:rsidRPr="00B2480E">
        <w:rPr>
          <w:szCs w:val="22"/>
          <w:lang w:val="fr-FR"/>
        </w:rPr>
        <w:t xml:space="preserve"> </w:t>
      </w:r>
      <w:proofErr w:type="spellStart"/>
      <w:r w:rsidR="00244EA8" w:rsidRPr="00B2480E">
        <w:rPr>
          <w:szCs w:val="22"/>
          <w:lang w:val="fr-FR"/>
        </w:rPr>
        <w:t>be</w:t>
      </w:r>
      <w:proofErr w:type="spellEnd"/>
      <w:r w:rsidR="00244EA8" w:rsidRPr="00B2480E">
        <w:rPr>
          <w:szCs w:val="22"/>
          <w:lang w:val="fr-FR"/>
        </w:rPr>
        <w:t xml:space="preserve"> </w:t>
      </w:r>
      <w:proofErr w:type="spellStart"/>
      <w:r w:rsidR="00244EA8" w:rsidRPr="00B2480E">
        <w:rPr>
          <w:szCs w:val="22"/>
          <w:lang w:val="fr-FR"/>
        </w:rPr>
        <w:t>configured</w:t>
      </w:r>
      <w:proofErr w:type="spellEnd"/>
      <w:r w:rsidR="00244EA8" w:rsidRPr="00B2480E">
        <w:rPr>
          <w:szCs w:val="22"/>
          <w:lang w:val="fr-FR"/>
        </w:rPr>
        <w:t xml:space="preserve"> by RRC per UE and the </w:t>
      </w:r>
      <w:proofErr w:type="spellStart"/>
      <w:r w:rsidR="00244EA8" w:rsidRPr="00B2480E">
        <w:rPr>
          <w:szCs w:val="22"/>
          <w:lang w:val="fr-FR"/>
        </w:rPr>
        <w:t>applied</w:t>
      </w:r>
      <w:proofErr w:type="spellEnd"/>
      <w:r w:rsidR="00244EA8" w:rsidRPr="00B2480E">
        <w:rPr>
          <w:szCs w:val="22"/>
          <w:lang w:val="fr-FR"/>
        </w:rPr>
        <w:t xml:space="preserve"> </w:t>
      </w:r>
      <w:proofErr w:type="spellStart"/>
      <w:r w:rsidR="00244EA8" w:rsidRPr="00B2480E">
        <w:rPr>
          <w:szCs w:val="22"/>
          <w:lang w:val="fr-FR"/>
        </w:rPr>
        <w:t>list</w:t>
      </w:r>
      <w:proofErr w:type="spellEnd"/>
      <w:r w:rsidR="00244EA8" w:rsidRPr="00B2480E">
        <w:rPr>
          <w:szCs w:val="22"/>
          <w:lang w:val="fr-FR"/>
        </w:rPr>
        <w:t xml:space="preserve"> </w:t>
      </w:r>
      <w:proofErr w:type="spellStart"/>
      <w:r w:rsidR="00244EA8" w:rsidRPr="00B2480E">
        <w:rPr>
          <w:szCs w:val="22"/>
          <w:lang w:val="fr-FR"/>
        </w:rPr>
        <w:t>should</w:t>
      </w:r>
      <w:proofErr w:type="spellEnd"/>
      <w:r w:rsidR="00244EA8" w:rsidRPr="00B2480E">
        <w:rPr>
          <w:szCs w:val="22"/>
          <w:lang w:val="fr-FR"/>
        </w:rPr>
        <w:t xml:space="preserve"> </w:t>
      </w:r>
      <w:proofErr w:type="spellStart"/>
      <w:r w:rsidR="00244EA8" w:rsidRPr="00B2480E">
        <w:rPr>
          <w:szCs w:val="22"/>
          <w:lang w:val="fr-FR"/>
        </w:rPr>
        <w:t>be</w:t>
      </w:r>
      <w:proofErr w:type="spellEnd"/>
      <w:r w:rsidR="00244EA8" w:rsidRPr="00B2480E">
        <w:rPr>
          <w:szCs w:val="22"/>
          <w:lang w:val="fr-FR"/>
        </w:rPr>
        <w:t xml:space="preserve"> </w:t>
      </w:r>
      <w:proofErr w:type="spellStart"/>
      <w:r w:rsidR="00244EA8" w:rsidRPr="00B2480E">
        <w:rPr>
          <w:szCs w:val="22"/>
          <w:lang w:val="fr-FR"/>
        </w:rPr>
        <w:t>determined</w:t>
      </w:r>
      <w:proofErr w:type="spellEnd"/>
      <w:r w:rsidR="00244EA8" w:rsidRPr="00B2480E">
        <w:rPr>
          <w:szCs w:val="22"/>
          <w:lang w:val="fr-FR"/>
        </w:rPr>
        <w:t xml:space="preserve"> by</w:t>
      </w:r>
      <w:r w:rsidR="00244EA8">
        <w:rPr>
          <w:szCs w:val="22"/>
          <w:lang w:val="fr-FR"/>
        </w:rPr>
        <w:t xml:space="preserve"> the </w:t>
      </w:r>
      <w:proofErr w:type="spellStart"/>
      <w:r w:rsidR="00244EA8">
        <w:rPr>
          <w:szCs w:val="22"/>
          <w:lang w:val="fr-FR"/>
        </w:rPr>
        <w:t>indicated</w:t>
      </w:r>
      <w:proofErr w:type="spellEnd"/>
      <w:r w:rsidR="00244EA8">
        <w:rPr>
          <w:szCs w:val="22"/>
          <w:lang w:val="fr-FR"/>
        </w:rPr>
        <w:t xml:space="preserve"> CC in the MAC CE. </w:t>
      </w:r>
      <w:proofErr w:type="spellStart"/>
      <w:r w:rsidR="00244EA8">
        <w:rPr>
          <w:szCs w:val="22"/>
          <w:lang w:val="fr-FR"/>
        </w:rPr>
        <w:t>Thus</w:t>
      </w:r>
      <w:proofErr w:type="spellEnd"/>
      <w:r w:rsidR="00244EA8">
        <w:rPr>
          <w:szCs w:val="22"/>
          <w:lang w:val="fr-FR"/>
        </w:rPr>
        <w:t>, t</w:t>
      </w:r>
      <w:r w:rsidR="00244EA8">
        <w:rPr>
          <w:bCs/>
          <w:szCs w:val="22"/>
          <w:lang w:val="fr-FR"/>
        </w:rPr>
        <w:t xml:space="preserve">he </w:t>
      </w:r>
      <w:proofErr w:type="spellStart"/>
      <w:r w:rsidR="00244EA8">
        <w:rPr>
          <w:bCs/>
          <w:szCs w:val="22"/>
          <w:lang w:val="fr-FR"/>
        </w:rPr>
        <w:t>corresponding</w:t>
      </w:r>
      <w:proofErr w:type="spellEnd"/>
      <w:r w:rsidR="00244EA8">
        <w:rPr>
          <w:bCs/>
          <w:szCs w:val="22"/>
          <w:lang w:val="fr-FR"/>
        </w:rPr>
        <w:t xml:space="preserve"> MAC CE </w:t>
      </w:r>
      <w:proofErr w:type="spellStart"/>
      <w:r w:rsidR="00244EA8">
        <w:rPr>
          <w:bCs/>
          <w:szCs w:val="22"/>
          <w:lang w:val="fr-FR"/>
        </w:rPr>
        <w:t>is</w:t>
      </w:r>
      <w:proofErr w:type="spellEnd"/>
      <w:r w:rsidR="00371C58">
        <w:rPr>
          <w:bCs/>
          <w:szCs w:val="22"/>
          <w:lang w:val="fr-FR"/>
        </w:rPr>
        <w:t xml:space="preserve"> </w:t>
      </w:r>
      <w:proofErr w:type="spellStart"/>
      <w:r w:rsidR="00371C58">
        <w:rPr>
          <w:bCs/>
          <w:szCs w:val="22"/>
          <w:lang w:val="fr-FR"/>
        </w:rPr>
        <w:t>given</w:t>
      </w:r>
      <w:proofErr w:type="spellEnd"/>
      <w:r w:rsidR="00371C58">
        <w:rPr>
          <w:bCs/>
          <w:szCs w:val="22"/>
          <w:lang w:val="fr-FR"/>
        </w:rPr>
        <w:t xml:space="preserve"> in the </w:t>
      </w:r>
      <w:proofErr w:type="spellStart"/>
      <w:r w:rsidR="00371C58">
        <w:rPr>
          <w:bCs/>
          <w:szCs w:val="22"/>
          <w:lang w:val="fr-FR"/>
        </w:rPr>
        <w:t>follwoing</w:t>
      </w:r>
      <w:proofErr w:type="spellEnd"/>
      <w:r w:rsidR="00371C58">
        <w:rPr>
          <w:bCs/>
          <w:szCs w:val="22"/>
          <w:lang w:val="fr-FR"/>
        </w:rPr>
        <w:t xml:space="preserve"> Figure 2</w:t>
      </w:r>
      <w:r w:rsidR="00244EA8">
        <w:rPr>
          <w:bCs/>
          <w:szCs w:val="22"/>
          <w:lang w:val="fr-FR"/>
        </w:rPr>
        <w:t>.</w:t>
      </w:r>
    </w:p>
    <w:p w14:paraId="453D958F" w14:textId="4546CD6A" w:rsidR="00A802D5" w:rsidRDefault="00A802D5" w:rsidP="00A802D5">
      <w:pPr>
        <w:jc w:val="center"/>
        <w:rPr>
          <w:bCs/>
          <w:szCs w:val="22"/>
          <w:lang w:val="fr-FR"/>
        </w:rPr>
      </w:pPr>
      <w:r>
        <w:object w:dxaOrig="5715" w:dyaOrig="4005" w14:anchorId="728A78BD">
          <v:shape id="_x0000_i1026" type="#_x0000_t75" style="width:285.95pt;height:200.4pt" o:ole="">
            <v:imagedata r:id="rId10" o:title=""/>
          </v:shape>
          <o:OLEObject Type="Embed" ProgID="Visio.Drawing.15" ShapeID="_x0000_i1026" DrawAspect="Content" ObjectID="_1634729254" r:id="rId11"/>
        </w:object>
      </w:r>
    </w:p>
    <w:p w14:paraId="59531C45" w14:textId="490828D2" w:rsidR="00DD0EE1" w:rsidRPr="00FE3EF2" w:rsidRDefault="00DD0EE1" w:rsidP="00DD0EE1">
      <w:pPr>
        <w:pStyle w:val="BodyText"/>
        <w:snapToGrid w:val="0"/>
        <w:spacing w:beforeLines="50" w:before="120"/>
        <w:jc w:val="center"/>
        <w:rPr>
          <w:rFonts w:ascii="Times New Roman" w:hAnsi="Times New Roman"/>
        </w:rPr>
      </w:pPr>
      <w:r w:rsidRPr="00FE3EF2">
        <w:rPr>
          <w:rFonts w:ascii="Times New Roman" w:hAnsi="Times New Roman"/>
          <w:bCs/>
        </w:rPr>
        <w:t>Fig</w:t>
      </w:r>
      <w:r>
        <w:rPr>
          <w:rFonts w:ascii="Times New Roman" w:hAnsi="Times New Roman"/>
          <w:bCs/>
        </w:rPr>
        <w:t xml:space="preserve">ure 2. </w:t>
      </w:r>
      <w:r w:rsidR="006A6A4C" w:rsidRPr="005457D2">
        <w:rPr>
          <w:rFonts w:ascii="Times New Roman" w:hAnsi="Times New Roman"/>
          <w:sz w:val="22"/>
          <w:szCs w:val="22"/>
        </w:rPr>
        <w:t xml:space="preserve">MAC CE for </w:t>
      </w:r>
      <w:proofErr w:type="spellStart"/>
      <w:r w:rsidR="006A6A4C" w:rsidRPr="005457D2">
        <w:rPr>
          <w:rFonts w:ascii="Times New Roman" w:eastAsiaTheme="minorEastAsia" w:hAnsi="Times New Roman"/>
          <w:sz w:val="22"/>
          <w:szCs w:val="22"/>
          <w:lang w:eastAsia="zh-CN"/>
        </w:rPr>
        <w:t>acitivating</w:t>
      </w:r>
      <w:proofErr w:type="spellEnd"/>
      <w:r w:rsidR="006A6A4C" w:rsidRPr="005457D2">
        <w:rPr>
          <w:rFonts w:ascii="Times New Roman" w:hAnsi="Times New Roman"/>
          <w:sz w:val="22"/>
          <w:szCs w:val="22"/>
        </w:rPr>
        <w:t xml:space="preserve"> at least the same set of PDSCH TCI state IDs for multiple CCs/BWP</w:t>
      </w:r>
      <w:r w:rsidRPr="005457D2">
        <w:rPr>
          <w:rFonts w:ascii="Times New Roman" w:hAnsi="Times New Roman"/>
          <w:bCs/>
          <w:sz w:val="22"/>
          <w:szCs w:val="22"/>
          <w:lang w:val="en-US"/>
        </w:rPr>
        <w:t>s</w:t>
      </w:r>
    </w:p>
    <w:p w14:paraId="7936BC99" w14:textId="1D0ACE30" w:rsidR="00D2758D" w:rsidRDefault="00D2758D" w:rsidP="00FA14A7">
      <w:pPr>
        <w:pStyle w:val="Heading2"/>
        <w:keepLines w:val="0"/>
        <w:tabs>
          <w:tab w:val="num" w:pos="576"/>
        </w:tabs>
        <w:spacing w:before="0" w:after="120" w:line="240" w:lineRule="auto"/>
        <w:ind w:left="0" w:firstLine="0"/>
        <w:rPr>
          <w:rFonts w:cs="Arial"/>
          <w:bCs/>
          <w:sz w:val="28"/>
          <w:szCs w:val="28"/>
          <w:lang w:val="en-US"/>
        </w:rPr>
      </w:pPr>
      <w:r w:rsidRPr="00D2758D">
        <w:rPr>
          <w:rFonts w:cs="Arial"/>
          <w:sz w:val="28"/>
          <w:szCs w:val="28"/>
        </w:rPr>
        <w:t xml:space="preserve">MAC CE for </w:t>
      </w:r>
      <w:proofErr w:type="spellStart"/>
      <w:r w:rsidRPr="00D2758D">
        <w:rPr>
          <w:rFonts w:eastAsiaTheme="minorEastAsia" w:cs="Arial"/>
          <w:sz w:val="28"/>
          <w:szCs w:val="28"/>
          <w:lang w:eastAsia="zh-CN"/>
        </w:rPr>
        <w:t>acitivating</w:t>
      </w:r>
      <w:proofErr w:type="spellEnd"/>
      <w:r w:rsidRPr="00D2758D">
        <w:rPr>
          <w:rFonts w:cs="Arial"/>
          <w:sz w:val="28"/>
          <w:szCs w:val="28"/>
        </w:rPr>
        <w:t xml:space="preserve"> </w:t>
      </w:r>
      <w:r w:rsidRPr="00D2758D">
        <w:rPr>
          <w:rFonts w:cs="Arial"/>
          <w:bCs/>
          <w:sz w:val="28"/>
          <w:szCs w:val="28"/>
          <w:lang w:val="en-US"/>
        </w:rPr>
        <w:t>a TCI-state ID for a CORESET for a set of CCs/BWPs at least for the same band</w:t>
      </w:r>
    </w:p>
    <w:p w14:paraId="5FE76843" w14:textId="108EE602" w:rsidR="006F28A2" w:rsidRDefault="006F28A2" w:rsidP="006F28A2">
      <w:pPr>
        <w:rPr>
          <w:bCs/>
          <w:szCs w:val="22"/>
          <w:lang w:val="fr-FR"/>
        </w:rPr>
      </w:pPr>
      <w:proofErr w:type="spellStart"/>
      <w:r>
        <w:t>Simialrly</w:t>
      </w:r>
      <w:proofErr w:type="spellEnd"/>
      <w:r>
        <w:t xml:space="preserve">, we can depict the </w:t>
      </w:r>
      <w:proofErr w:type="spellStart"/>
      <w:r>
        <w:rPr>
          <w:bCs/>
          <w:szCs w:val="22"/>
          <w:lang w:val="fr-FR"/>
        </w:rPr>
        <w:t>corresponding</w:t>
      </w:r>
      <w:proofErr w:type="spellEnd"/>
      <w:r>
        <w:rPr>
          <w:bCs/>
          <w:szCs w:val="22"/>
          <w:lang w:val="fr-FR"/>
        </w:rPr>
        <w:t xml:space="preserve"> MAC CE</w:t>
      </w:r>
      <w:r w:rsidR="00894ABA">
        <w:rPr>
          <w:bCs/>
          <w:szCs w:val="22"/>
          <w:lang w:val="fr-FR"/>
        </w:rPr>
        <w:t xml:space="preserve"> </w:t>
      </w:r>
      <w:proofErr w:type="spellStart"/>
      <w:r w:rsidR="00894ABA">
        <w:rPr>
          <w:bCs/>
          <w:szCs w:val="22"/>
          <w:lang w:val="fr-FR"/>
        </w:rPr>
        <w:t>which</w:t>
      </w:r>
      <w:proofErr w:type="spellEnd"/>
      <w:r>
        <w:rPr>
          <w:bCs/>
          <w:szCs w:val="22"/>
          <w:lang w:val="fr-FR"/>
        </w:rPr>
        <w:t xml:space="preserve"> </w:t>
      </w:r>
      <w:proofErr w:type="spellStart"/>
      <w:r>
        <w:rPr>
          <w:bCs/>
          <w:szCs w:val="22"/>
          <w:lang w:val="fr-FR"/>
        </w:rPr>
        <w:t>is</w:t>
      </w:r>
      <w:proofErr w:type="spellEnd"/>
      <w:r w:rsidR="00852147">
        <w:rPr>
          <w:bCs/>
          <w:szCs w:val="22"/>
          <w:lang w:val="fr-FR"/>
        </w:rPr>
        <w:t xml:space="preserve"> </w:t>
      </w:r>
      <w:proofErr w:type="spellStart"/>
      <w:r w:rsidR="00852147">
        <w:rPr>
          <w:bCs/>
          <w:szCs w:val="22"/>
          <w:lang w:val="fr-FR"/>
        </w:rPr>
        <w:t>given</w:t>
      </w:r>
      <w:proofErr w:type="spellEnd"/>
      <w:r w:rsidR="00852147">
        <w:rPr>
          <w:bCs/>
          <w:szCs w:val="22"/>
          <w:lang w:val="fr-FR"/>
        </w:rPr>
        <w:t xml:space="preserve"> in the </w:t>
      </w:r>
      <w:proofErr w:type="spellStart"/>
      <w:r w:rsidR="00852147">
        <w:rPr>
          <w:bCs/>
          <w:szCs w:val="22"/>
          <w:lang w:val="fr-FR"/>
        </w:rPr>
        <w:t>follwoing</w:t>
      </w:r>
      <w:proofErr w:type="spellEnd"/>
      <w:r w:rsidR="00852147">
        <w:rPr>
          <w:bCs/>
          <w:szCs w:val="22"/>
          <w:lang w:val="fr-FR"/>
        </w:rPr>
        <w:t xml:space="preserve"> Figure 3</w:t>
      </w:r>
      <w:r>
        <w:rPr>
          <w:bCs/>
          <w:szCs w:val="22"/>
          <w:lang w:val="fr-FR"/>
        </w:rPr>
        <w:t>.</w:t>
      </w:r>
      <w:r w:rsidR="00A15917">
        <w:rPr>
          <w:bCs/>
          <w:szCs w:val="22"/>
          <w:lang w:val="fr-FR"/>
        </w:rPr>
        <w:t xml:space="preserve"> </w:t>
      </w:r>
      <w:r w:rsidR="00204562">
        <w:rPr>
          <w:bCs/>
          <w:szCs w:val="22"/>
          <w:lang w:val="fr-FR"/>
        </w:rPr>
        <w:t xml:space="preserve">Note </w:t>
      </w:r>
      <w:proofErr w:type="spellStart"/>
      <w:r w:rsidR="00204562">
        <w:rPr>
          <w:bCs/>
          <w:szCs w:val="22"/>
          <w:lang w:val="fr-FR"/>
        </w:rPr>
        <w:t>that</w:t>
      </w:r>
      <w:proofErr w:type="spellEnd"/>
      <w:r w:rsidR="00204562">
        <w:rPr>
          <w:bCs/>
          <w:szCs w:val="22"/>
          <w:lang w:val="fr-FR"/>
        </w:rPr>
        <w:t xml:space="preserve"> </w:t>
      </w:r>
      <w:r w:rsidR="00A15917">
        <w:rPr>
          <w:bCs/>
          <w:szCs w:val="22"/>
          <w:lang w:val="fr-FR"/>
        </w:rPr>
        <w:t>t</w:t>
      </w:r>
      <w:r w:rsidR="00A15917">
        <w:rPr>
          <w:bCs/>
        </w:rPr>
        <w:t xml:space="preserve">he size of first present CC list field is 1 bits, indicating </w:t>
      </w:r>
      <w:r w:rsidR="00BB0906">
        <w:rPr>
          <w:bCs/>
        </w:rPr>
        <w:t xml:space="preserve">the first entity or the second entity of the configured </w:t>
      </w:r>
      <w:r w:rsidR="00A15917">
        <w:rPr>
          <w:bCs/>
        </w:rPr>
        <w:t xml:space="preserve">CC list is used.  </w:t>
      </w:r>
    </w:p>
    <w:p w14:paraId="4E542AF1" w14:textId="5CAEA2D8" w:rsidR="00E63509" w:rsidRPr="00E63509" w:rsidRDefault="00537A3D" w:rsidP="003218EF">
      <w:pPr>
        <w:jc w:val="center"/>
        <w:rPr>
          <w:lang w:val="en-US" w:eastAsia="x-none"/>
        </w:rPr>
      </w:pPr>
      <w:r>
        <w:object w:dxaOrig="5715" w:dyaOrig="3916" w14:anchorId="2AF0385A">
          <v:shape id="_x0000_i1027" type="#_x0000_t75" style="width:285.95pt;height:195.6pt" o:ole="">
            <v:imagedata r:id="rId12" o:title=""/>
          </v:shape>
          <o:OLEObject Type="Embed" ProgID="Visio.Drawing.15" ShapeID="_x0000_i1027" DrawAspect="Content" ObjectID="_1634729255" r:id="rId13"/>
        </w:object>
      </w:r>
    </w:p>
    <w:p w14:paraId="61B36436" w14:textId="7549E3E1" w:rsidR="0073217A" w:rsidRPr="0073217A" w:rsidRDefault="00876105" w:rsidP="002539F7">
      <w:pPr>
        <w:rPr>
          <w:lang w:val="en-US" w:eastAsia="x-none"/>
        </w:rPr>
      </w:pPr>
      <w:r w:rsidRPr="00FE3EF2">
        <w:rPr>
          <w:bCs/>
        </w:rPr>
        <w:t>Fig</w:t>
      </w:r>
      <w:r>
        <w:rPr>
          <w:bCs/>
        </w:rPr>
        <w:t xml:space="preserve">ure 3. </w:t>
      </w:r>
      <w:r w:rsidRPr="005457D2">
        <w:rPr>
          <w:szCs w:val="22"/>
          <w:lang w:eastAsia="x-none"/>
        </w:rPr>
        <w:t xml:space="preserve">MAC CE for </w:t>
      </w:r>
      <w:proofErr w:type="spellStart"/>
      <w:r w:rsidRPr="005457D2">
        <w:rPr>
          <w:rFonts w:eastAsiaTheme="minorEastAsia"/>
          <w:szCs w:val="22"/>
        </w:rPr>
        <w:t>acitivating</w:t>
      </w:r>
      <w:proofErr w:type="spellEnd"/>
      <w:r w:rsidRPr="005457D2">
        <w:rPr>
          <w:szCs w:val="22"/>
          <w:lang w:eastAsia="x-none"/>
        </w:rPr>
        <w:t xml:space="preserve"> </w:t>
      </w:r>
      <w:r w:rsidRPr="005457D2">
        <w:rPr>
          <w:bCs/>
          <w:szCs w:val="22"/>
          <w:lang w:val="en-US"/>
        </w:rPr>
        <w:t>a TCI-state ID for a CORESET for a set of CCs/BWPs at least for the same band</w:t>
      </w:r>
    </w:p>
    <w:p w14:paraId="43EE403A" w14:textId="29867082" w:rsidR="00D2758D" w:rsidRDefault="00D2758D" w:rsidP="00FA14A7">
      <w:pPr>
        <w:pStyle w:val="Heading2"/>
        <w:keepLines w:val="0"/>
        <w:tabs>
          <w:tab w:val="num" w:pos="576"/>
        </w:tabs>
        <w:spacing w:before="0" w:after="120" w:line="240" w:lineRule="auto"/>
        <w:ind w:left="0" w:firstLine="0"/>
        <w:rPr>
          <w:rFonts w:cs="Arial"/>
          <w:bCs/>
          <w:i/>
          <w:sz w:val="28"/>
          <w:szCs w:val="28"/>
          <w:lang w:val="en-US"/>
        </w:rPr>
      </w:pPr>
      <w:r w:rsidRPr="00D2758D">
        <w:rPr>
          <w:rFonts w:cs="Arial"/>
          <w:sz w:val="28"/>
          <w:szCs w:val="28"/>
        </w:rPr>
        <w:t>MAC CE for</w:t>
      </w:r>
      <w:r w:rsidRPr="00D2758D">
        <w:rPr>
          <w:rFonts w:cs="Arial"/>
          <w:bCs/>
          <w:sz w:val="28"/>
          <w:szCs w:val="28"/>
          <w:lang w:val="en-US"/>
        </w:rPr>
        <w:t xml:space="preserve"> activating/updating the value of </w:t>
      </w:r>
      <w:r w:rsidRPr="00D2758D">
        <w:rPr>
          <w:rFonts w:cs="Arial"/>
          <w:bCs/>
          <w:i/>
          <w:sz w:val="28"/>
          <w:szCs w:val="28"/>
          <w:lang w:val="en-US"/>
        </w:rPr>
        <w:t>PUSCH-</w:t>
      </w:r>
      <w:proofErr w:type="spellStart"/>
      <w:r w:rsidRPr="00D2758D">
        <w:rPr>
          <w:rFonts w:cs="Arial"/>
          <w:bCs/>
          <w:i/>
          <w:sz w:val="28"/>
          <w:szCs w:val="28"/>
          <w:lang w:val="en-US"/>
        </w:rPr>
        <w:t>PathlossReferenceRS</w:t>
      </w:r>
      <w:proofErr w:type="spellEnd"/>
      <w:r w:rsidRPr="00D2758D">
        <w:rPr>
          <w:rFonts w:cs="Arial"/>
          <w:bCs/>
          <w:i/>
          <w:sz w:val="28"/>
          <w:szCs w:val="28"/>
          <w:lang w:val="en-US"/>
        </w:rPr>
        <w:t>-Id</w:t>
      </w:r>
      <w:r w:rsidRPr="00D2758D">
        <w:rPr>
          <w:rFonts w:cs="Arial"/>
          <w:bCs/>
          <w:sz w:val="28"/>
          <w:szCs w:val="28"/>
          <w:lang w:val="en-US"/>
        </w:rPr>
        <w:t xml:space="preserve"> corresponding to </w:t>
      </w:r>
      <w:proofErr w:type="spellStart"/>
      <w:r w:rsidRPr="00D2758D">
        <w:rPr>
          <w:rFonts w:cs="Arial"/>
          <w:bCs/>
          <w:i/>
          <w:sz w:val="28"/>
          <w:szCs w:val="28"/>
          <w:lang w:val="en-US"/>
        </w:rPr>
        <w:t>sri</w:t>
      </w:r>
      <w:proofErr w:type="spellEnd"/>
      <w:r w:rsidRPr="00D2758D">
        <w:rPr>
          <w:rFonts w:cs="Arial"/>
          <w:bCs/>
          <w:i/>
          <w:sz w:val="28"/>
          <w:szCs w:val="28"/>
          <w:lang w:val="en-US"/>
        </w:rPr>
        <w:t>-PUSCH-</w:t>
      </w:r>
      <w:proofErr w:type="spellStart"/>
      <w:r w:rsidRPr="00D2758D">
        <w:rPr>
          <w:rFonts w:cs="Arial"/>
          <w:bCs/>
          <w:i/>
          <w:sz w:val="28"/>
          <w:szCs w:val="28"/>
          <w:lang w:val="en-US"/>
        </w:rPr>
        <w:t>PowerControlId</w:t>
      </w:r>
      <w:proofErr w:type="spellEnd"/>
    </w:p>
    <w:p w14:paraId="004F570B" w14:textId="1EBDB6DA" w:rsidR="00CE1062" w:rsidRPr="007C7770" w:rsidRDefault="00537A3D" w:rsidP="00537A3D">
      <w:pPr>
        <w:pStyle w:val="BodyText"/>
        <w:snapToGrid w:val="0"/>
        <w:spacing w:beforeLines="50" w:before="120"/>
        <w:rPr>
          <w:rFonts w:ascii="Times New Roman" w:hAnsi="Times New Roman"/>
          <w:sz w:val="22"/>
          <w:szCs w:val="22"/>
          <w:lang w:eastAsia="zh-CN"/>
        </w:rPr>
      </w:pPr>
      <w:r w:rsidRPr="007C7770">
        <w:rPr>
          <w:rFonts w:ascii="Times New Roman" w:hAnsi="Times New Roman"/>
          <w:sz w:val="22"/>
          <w:szCs w:val="22"/>
          <w:lang w:eastAsia="zh-CN"/>
        </w:rPr>
        <w:t xml:space="preserve">In Rel-15 UE has to monitor maximum 4 PL RSs which should be used as a baseline. For activation/update of PL RS for PUSCH and for AP/SP-SRS via a MAC CE, the working assumptions can be confirmed. The UE </w:t>
      </w:r>
      <w:proofErr w:type="spellStart"/>
      <w:r w:rsidRPr="007C7770">
        <w:rPr>
          <w:rFonts w:ascii="Times New Roman" w:hAnsi="Times New Roman"/>
          <w:sz w:val="22"/>
          <w:szCs w:val="22"/>
          <w:lang w:eastAsia="zh-CN"/>
        </w:rPr>
        <w:t>behavior</w:t>
      </w:r>
      <w:proofErr w:type="spellEnd"/>
      <w:r w:rsidRPr="007C7770">
        <w:rPr>
          <w:rFonts w:ascii="Times New Roman" w:hAnsi="Times New Roman"/>
          <w:sz w:val="22"/>
          <w:szCs w:val="22"/>
          <w:lang w:eastAsia="zh-CN"/>
        </w:rPr>
        <w:t xml:space="preserve"> of tracking PL RSs is determined when the configured PL RSs by RRC is greater than 4, i.e. UE is only required to track the activated PL RSs. But when the configured PL RSs by RRC is smaller or equal to 4, UE can track all the configured PL RSs. </w:t>
      </w:r>
      <w:r w:rsidR="00CE1062" w:rsidRPr="007C7770">
        <w:rPr>
          <w:rFonts w:ascii="Times New Roman" w:hAnsi="Times New Roman"/>
          <w:sz w:val="22"/>
          <w:szCs w:val="22"/>
          <w:lang w:eastAsia="zh-CN"/>
        </w:rPr>
        <w:t>T</w:t>
      </w:r>
      <w:proofErr w:type="spellStart"/>
      <w:r w:rsidR="00CE1062" w:rsidRPr="007C7770">
        <w:rPr>
          <w:rFonts w:ascii="Times New Roman" w:hAnsi="Times New Roman"/>
          <w:bCs/>
          <w:sz w:val="22"/>
          <w:szCs w:val="22"/>
          <w:lang w:val="fr-FR" w:eastAsia="zh-CN"/>
        </w:rPr>
        <w:t>he</w:t>
      </w:r>
      <w:proofErr w:type="spellEnd"/>
      <w:r w:rsidR="00CE1062" w:rsidRPr="007C7770">
        <w:rPr>
          <w:rFonts w:ascii="Times New Roman" w:hAnsi="Times New Roman"/>
          <w:bCs/>
          <w:sz w:val="22"/>
          <w:szCs w:val="22"/>
          <w:lang w:val="fr-FR" w:eastAsia="zh-CN"/>
        </w:rPr>
        <w:t xml:space="preserve"> </w:t>
      </w:r>
      <w:proofErr w:type="spellStart"/>
      <w:r w:rsidR="00CE1062" w:rsidRPr="007C7770">
        <w:rPr>
          <w:rFonts w:ascii="Times New Roman" w:hAnsi="Times New Roman"/>
          <w:bCs/>
          <w:sz w:val="22"/>
          <w:szCs w:val="22"/>
          <w:lang w:val="fr-FR" w:eastAsia="zh-CN"/>
        </w:rPr>
        <w:t>corresponding</w:t>
      </w:r>
      <w:proofErr w:type="spellEnd"/>
      <w:r w:rsidR="00CE1062" w:rsidRPr="007C7770">
        <w:rPr>
          <w:rFonts w:ascii="Times New Roman" w:hAnsi="Times New Roman"/>
          <w:bCs/>
          <w:sz w:val="22"/>
          <w:szCs w:val="22"/>
          <w:lang w:val="fr-FR" w:eastAsia="zh-CN"/>
        </w:rPr>
        <w:t xml:space="preserve"> MAC CE </w:t>
      </w:r>
      <w:proofErr w:type="spellStart"/>
      <w:r w:rsidR="00CE1062" w:rsidRPr="007C7770">
        <w:rPr>
          <w:rFonts w:ascii="Times New Roman" w:hAnsi="Times New Roman"/>
          <w:bCs/>
          <w:sz w:val="22"/>
          <w:szCs w:val="22"/>
          <w:lang w:val="fr-FR" w:eastAsia="zh-CN"/>
        </w:rPr>
        <w:t>is</w:t>
      </w:r>
      <w:proofErr w:type="spellEnd"/>
      <w:r w:rsidR="00CE1062" w:rsidRPr="007C7770">
        <w:rPr>
          <w:rFonts w:ascii="Times New Roman" w:hAnsi="Times New Roman"/>
          <w:bCs/>
          <w:sz w:val="22"/>
          <w:szCs w:val="22"/>
          <w:lang w:val="fr-FR"/>
        </w:rPr>
        <w:t xml:space="preserve"> </w:t>
      </w:r>
      <w:proofErr w:type="spellStart"/>
      <w:r w:rsidR="00CE1062" w:rsidRPr="007C7770">
        <w:rPr>
          <w:rFonts w:ascii="Times New Roman" w:hAnsi="Times New Roman"/>
          <w:bCs/>
          <w:sz w:val="22"/>
          <w:szCs w:val="22"/>
          <w:lang w:val="fr-FR"/>
        </w:rPr>
        <w:t>given</w:t>
      </w:r>
      <w:proofErr w:type="spellEnd"/>
      <w:r w:rsidR="00CE1062" w:rsidRPr="007C7770">
        <w:rPr>
          <w:rFonts w:ascii="Times New Roman" w:hAnsi="Times New Roman"/>
          <w:bCs/>
          <w:sz w:val="22"/>
          <w:szCs w:val="22"/>
          <w:lang w:val="fr-FR"/>
        </w:rPr>
        <w:t xml:space="preserve"> in the </w:t>
      </w:r>
      <w:proofErr w:type="spellStart"/>
      <w:r w:rsidR="00CE1062" w:rsidRPr="007C7770">
        <w:rPr>
          <w:rFonts w:ascii="Times New Roman" w:hAnsi="Times New Roman"/>
          <w:bCs/>
          <w:sz w:val="22"/>
          <w:szCs w:val="22"/>
          <w:lang w:val="fr-FR"/>
        </w:rPr>
        <w:t>follwoing</w:t>
      </w:r>
      <w:proofErr w:type="spellEnd"/>
      <w:r w:rsidR="00CE1062" w:rsidRPr="007C7770">
        <w:rPr>
          <w:rFonts w:ascii="Times New Roman" w:hAnsi="Times New Roman"/>
          <w:bCs/>
          <w:sz w:val="22"/>
          <w:szCs w:val="22"/>
          <w:lang w:val="fr-FR"/>
        </w:rPr>
        <w:t xml:space="preserve"> Figure </w:t>
      </w:r>
      <w:r w:rsidR="00037B0A" w:rsidRPr="007C7770">
        <w:rPr>
          <w:rFonts w:ascii="Times New Roman" w:hAnsi="Times New Roman"/>
          <w:bCs/>
          <w:sz w:val="22"/>
          <w:szCs w:val="22"/>
          <w:lang w:val="fr-FR"/>
        </w:rPr>
        <w:t>4</w:t>
      </w:r>
      <w:r w:rsidR="00CE1062" w:rsidRPr="007C7770">
        <w:rPr>
          <w:rFonts w:ascii="Times New Roman" w:hAnsi="Times New Roman"/>
          <w:bCs/>
          <w:sz w:val="22"/>
          <w:szCs w:val="22"/>
          <w:lang w:val="fr-FR" w:eastAsia="zh-CN"/>
        </w:rPr>
        <w:t>.</w:t>
      </w:r>
      <w:r w:rsidR="00AB17F7">
        <w:rPr>
          <w:rFonts w:ascii="Times New Roman" w:hAnsi="Times New Roman"/>
          <w:bCs/>
          <w:sz w:val="22"/>
          <w:szCs w:val="22"/>
          <w:lang w:val="fr-FR" w:eastAsia="zh-CN"/>
        </w:rPr>
        <w:t xml:space="preserve"> The A/U </w:t>
      </w:r>
      <w:proofErr w:type="spellStart"/>
      <w:r w:rsidR="00AB17F7">
        <w:rPr>
          <w:rFonts w:ascii="Times New Roman" w:hAnsi="Times New Roman"/>
          <w:bCs/>
          <w:sz w:val="22"/>
          <w:szCs w:val="22"/>
          <w:lang w:val="fr-FR" w:eastAsia="zh-CN"/>
        </w:rPr>
        <w:t>field</w:t>
      </w:r>
      <w:proofErr w:type="spellEnd"/>
      <w:r w:rsidR="00AB17F7">
        <w:rPr>
          <w:rFonts w:ascii="Times New Roman" w:hAnsi="Times New Roman"/>
          <w:bCs/>
          <w:sz w:val="22"/>
          <w:szCs w:val="22"/>
          <w:lang w:val="fr-FR" w:eastAsia="zh-CN"/>
        </w:rPr>
        <w:t xml:space="preserve"> </w:t>
      </w:r>
      <w:proofErr w:type="spellStart"/>
      <w:r w:rsidR="00AB17F7">
        <w:rPr>
          <w:rFonts w:ascii="Times New Roman" w:hAnsi="Times New Roman"/>
          <w:bCs/>
          <w:sz w:val="22"/>
          <w:szCs w:val="22"/>
          <w:lang w:val="fr-FR" w:eastAsia="zh-CN"/>
        </w:rPr>
        <w:t>is</w:t>
      </w:r>
      <w:proofErr w:type="spellEnd"/>
      <w:r w:rsidR="00AB17F7">
        <w:rPr>
          <w:rFonts w:ascii="Times New Roman" w:hAnsi="Times New Roman"/>
          <w:bCs/>
          <w:sz w:val="22"/>
          <w:szCs w:val="22"/>
          <w:lang w:val="fr-FR" w:eastAsia="zh-CN"/>
        </w:rPr>
        <w:t xml:space="preserve"> </w:t>
      </w:r>
      <w:proofErr w:type="spellStart"/>
      <w:r w:rsidR="00AB17F7">
        <w:rPr>
          <w:rFonts w:ascii="Times New Roman" w:hAnsi="Times New Roman"/>
          <w:bCs/>
          <w:sz w:val="22"/>
          <w:szCs w:val="22"/>
          <w:lang w:val="fr-FR" w:eastAsia="zh-CN"/>
        </w:rPr>
        <w:t>used</w:t>
      </w:r>
      <w:proofErr w:type="spellEnd"/>
      <w:r w:rsidR="00AB17F7">
        <w:rPr>
          <w:rFonts w:ascii="Times New Roman" w:hAnsi="Times New Roman"/>
          <w:bCs/>
          <w:sz w:val="22"/>
          <w:szCs w:val="22"/>
          <w:lang w:val="fr-FR" w:eastAsia="zh-CN"/>
        </w:rPr>
        <w:t xml:space="preserve"> to </w:t>
      </w:r>
      <w:r w:rsidR="00AB17F7" w:rsidRPr="00AB17F7">
        <w:rPr>
          <w:rFonts w:ascii="Times New Roman" w:hAnsi="Times New Roman"/>
          <w:noProof/>
          <w:sz w:val="22"/>
          <w:lang w:eastAsia="ko-KR"/>
        </w:rPr>
        <w:t xml:space="preserve">indicate whether to activate or </w:t>
      </w:r>
      <w:r w:rsidR="005D3EA4">
        <w:rPr>
          <w:rFonts w:ascii="Times New Roman" w:hAnsi="Times New Roman"/>
          <w:noProof/>
          <w:sz w:val="22"/>
          <w:lang w:eastAsia="ko-KR"/>
        </w:rPr>
        <w:t>update</w:t>
      </w:r>
      <w:r w:rsidR="00AB17F7" w:rsidRPr="00AB17F7">
        <w:rPr>
          <w:rFonts w:ascii="Times New Roman" w:hAnsi="Times New Roman"/>
          <w:noProof/>
          <w:sz w:val="22"/>
          <w:lang w:eastAsia="ko-KR"/>
        </w:rPr>
        <w:t xml:space="preserve"> </w:t>
      </w:r>
      <w:r w:rsidR="005D3EA4">
        <w:rPr>
          <w:rFonts w:ascii="Times New Roman" w:hAnsi="Times New Roman"/>
          <w:noProof/>
          <w:sz w:val="22"/>
          <w:lang w:eastAsia="ko-KR"/>
        </w:rPr>
        <w:t xml:space="preserve">the RL RS for PUSCH. </w:t>
      </w:r>
      <w:r w:rsidR="000E2631">
        <w:rPr>
          <w:rFonts w:ascii="Times New Roman" w:hAnsi="Times New Roman"/>
          <w:bCs/>
          <w:sz w:val="22"/>
          <w:szCs w:val="22"/>
          <w:lang w:val="fr-FR" w:eastAsia="zh-CN"/>
        </w:rPr>
        <w:t xml:space="preserve">The </w:t>
      </w:r>
      <w:r w:rsidR="000E2631">
        <w:rPr>
          <w:rFonts w:ascii="Times New Roman" w:hAnsi="Times New Roman"/>
          <w:noProof/>
          <w:sz w:val="22"/>
          <w:lang w:eastAsia="ko-KR"/>
        </w:rPr>
        <w:t>RL RS for PUSCH</w:t>
      </w:r>
      <w:r w:rsidR="000E2631">
        <w:rPr>
          <w:rFonts w:ascii="Times New Roman" w:hAnsi="Times New Roman"/>
          <w:bCs/>
          <w:sz w:val="22"/>
          <w:szCs w:val="22"/>
          <w:lang w:val="fr-FR" w:eastAsia="zh-CN"/>
        </w:rPr>
        <w:t xml:space="preserve"> </w:t>
      </w:r>
      <w:proofErr w:type="spellStart"/>
      <w:r w:rsidR="000E2631">
        <w:rPr>
          <w:rFonts w:ascii="Times New Roman" w:hAnsi="Times New Roman"/>
          <w:bCs/>
          <w:sz w:val="22"/>
          <w:szCs w:val="22"/>
          <w:lang w:val="fr-FR" w:eastAsia="zh-CN"/>
        </w:rPr>
        <w:t>field</w:t>
      </w:r>
      <w:proofErr w:type="spellEnd"/>
      <w:r w:rsidR="000E2631">
        <w:rPr>
          <w:rFonts w:ascii="Times New Roman" w:hAnsi="Times New Roman"/>
          <w:bCs/>
          <w:sz w:val="22"/>
          <w:szCs w:val="22"/>
          <w:lang w:val="fr-FR" w:eastAsia="zh-CN"/>
        </w:rPr>
        <w:t xml:space="preserve"> </w:t>
      </w:r>
      <w:proofErr w:type="spellStart"/>
      <w:r w:rsidR="000E2631">
        <w:rPr>
          <w:rFonts w:ascii="Times New Roman" w:hAnsi="Times New Roman"/>
          <w:bCs/>
          <w:sz w:val="22"/>
          <w:szCs w:val="22"/>
          <w:lang w:val="fr-FR" w:eastAsia="zh-CN"/>
        </w:rPr>
        <w:t>is</w:t>
      </w:r>
      <w:proofErr w:type="spellEnd"/>
      <w:r w:rsidR="000E2631">
        <w:rPr>
          <w:rFonts w:ascii="Times New Roman" w:hAnsi="Times New Roman"/>
          <w:bCs/>
          <w:sz w:val="22"/>
          <w:szCs w:val="22"/>
          <w:lang w:val="fr-FR" w:eastAsia="zh-CN"/>
        </w:rPr>
        <w:t xml:space="preserve"> 4-bits bitmap.</w:t>
      </w:r>
    </w:p>
    <w:p w14:paraId="6F9FD9FD" w14:textId="0BF42CD8" w:rsidR="00CE1062" w:rsidRPr="00CE1062" w:rsidRDefault="000E2631" w:rsidP="00CE1062">
      <w:pPr>
        <w:pStyle w:val="BodyText"/>
        <w:snapToGrid w:val="0"/>
        <w:spacing w:beforeLines="50" w:before="120"/>
        <w:jc w:val="center"/>
      </w:pPr>
      <w:r>
        <w:object w:dxaOrig="5700" w:dyaOrig="1590" w14:anchorId="24C09A82">
          <v:shape id="_x0000_i1028" type="#_x0000_t75" style="width:285.3pt;height:79.45pt" o:ole="">
            <v:imagedata r:id="rId14" o:title=""/>
          </v:shape>
          <o:OLEObject Type="Embed" ProgID="Visio.Drawing.15" ShapeID="_x0000_i1028" DrawAspect="Content" ObjectID="_1634729256" r:id="rId15"/>
        </w:object>
      </w:r>
    </w:p>
    <w:p w14:paraId="24BC43BB" w14:textId="62BBA3EC" w:rsidR="00CE1062" w:rsidRPr="0073217A" w:rsidRDefault="00CE1062" w:rsidP="007D7670">
      <w:pPr>
        <w:jc w:val="center"/>
        <w:rPr>
          <w:lang w:val="en-US" w:eastAsia="x-none"/>
        </w:rPr>
      </w:pPr>
      <w:r w:rsidRPr="00FE3EF2">
        <w:rPr>
          <w:bCs/>
        </w:rPr>
        <w:t>Fig</w:t>
      </w:r>
      <w:r>
        <w:rPr>
          <w:bCs/>
        </w:rPr>
        <w:t xml:space="preserve">ure </w:t>
      </w:r>
      <w:r w:rsidR="00037B0A">
        <w:rPr>
          <w:bCs/>
        </w:rPr>
        <w:t>4</w:t>
      </w:r>
      <w:r>
        <w:rPr>
          <w:bCs/>
        </w:rPr>
        <w:t xml:space="preserve">. </w:t>
      </w:r>
      <w:r w:rsidR="00037B0A" w:rsidRPr="005457D2">
        <w:rPr>
          <w:szCs w:val="22"/>
          <w:lang w:eastAsia="x-none"/>
        </w:rPr>
        <w:t>MAC CE for</w:t>
      </w:r>
      <w:r w:rsidR="00037B0A" w:rsidRPr="005457D2">
        <w:rPr>
          <w:bCs/>
          <w:szCs w:val="22"/>
          <w:lang w:val="en-US"/>
        </w:rPr>
        <w:t xml:space="preserve"> activating/updating the value of </w:t>
      </w:r>
      <w:r w:rsidR="00037B0A" w:rsidRPr="005457D2">
        <w:rPr>
          <w:bCs/>
          <w:i/>
          <w:szCs w:val="22"/>
          <w:lang w:val="en-US"/>
        </w:rPr>
        <w:t>PUSCH-</w:t>
      </w:r>
      <w:proofErr w:type="spellStart"/>
      <w:r w:rsidR="00037B0A" w:rsidRPr="005457D2">
        <w:rPr>
          <w:bCs/>
          <w:i/>
          <w:szCs w:val="22"/>
          <w:lang w:val="en-US"/>
        </w:rPr>
        <w:t>PathlossReferenceRS</w:t>
      </w:r>
      <w:proofErr w:type="spellEnd"/>
      <w:r w:rsidR="00037B0A" w:rsidRPr="005457D2">
        <w:rPr>
          <w:bCs/>
          <w:i/>
          <w:szCs w:val="22"/>
          <w:lang w:val="en-US"/>
        </w:rPr>
        <w:t>-Id</w:t>
      </w:r>
    </w:p>
    <w:p w14:paraId="5D8DBFDA" w14:textId="222D53C7" w:rsidR="00D2758D" w:rsidRPr="00D2758D" w:rsidRDefault="00D2758D" w:rsidP="00FA14A7">
      <w:pPr>
        <w:pStyle w:val="Heading2"/>
        <w:keepLines w:val="0"/>
        <w:tabs>
          <w:tab w:val="num" w:pos="576"/>
        </w:tabs>
        <w:spacing w:before="0" w:after="120" w:line="240" w:lineRule="auto"/>
        <w:ind w:left="0" w:firstLine="0"/>
        <w:rPr>
          <w:rFonts w:cs="Arial"/>
          <w:bCs/>
          <w:sz w:val="28"/>
          <w:szCs w:val="28"/>
          <w:lang w:val="en-US"/>
        </w:rPr>
      </w:pPr>
      <w:r w:rsidRPr="00D2758D">
        <w:rPr>
          <w:rFonts w:cs="Arial"/>
          <w:sz w:val="28"/>
          <w:szCs w:val="28"/>
        </w:rPr>
        <w:t>MAC CE for</w:t>
      </w:r>
      <w:r w:rsidRPr="00D2758D">
        <w:rPr>
          <w:rFonts w:cs="Arial"/>
          <w:bCs/>
          <w:sz w:val="28"/>
          <w:szCs w:val="28"/>
          <w:lang w:val="en-US"/>
        </w:rPr>
        <w:t xml:space="preserve"> activating/updating </w:t>
      </w:r>
      <w:proofErr w:type="spellStart"/>
      <w:r w:rsidRPr="00D2758D">
        <w:rPr>
          <w:rFonts w:cs="Arial"/>
          <w:bCs/>
          <w:sz w:val="28"/>
          <w:szCs w:val="28"/>
          <w:lang w:val="en-US"/>
        </w:rPr>
        <w:t>Pathloss</w:t>
      </w:r>
      <w:proofErr w:type="spellEnd"/>
      <w:r w:rsidRPr="00D2758D">
        <w:rPr>
          <w:rFonts w:cs="Arial"/>
          <w:bCs/>
          <w:sz w:val="28"/>
          <w:szCs w:val="28"/>
          <w:lang w:val="en-US"/>
        </w:rPr>
        <w:t xml:space="preserve"> reference RS for AP-SRS/SP-SRS</w:t>
      </w:r>
      <w:r w:rsidRPr="00D2758D">
        <w:rPr>
          <w:rFonts w:eastAsiaTheme="minorEastAsia" w:cs="Arial"/>
          <w:sz w:val="28"/>
          <w:szCs w:val="28"/>
          <w:lang w:eastAsia="zh-CN"/>
        </w:rPr>
        <w:t xml:space="preserve"> </w:t>
      </w:r>
    </w:p>
    <w:p w14:paraId="222AC329" w14:textId="33C98722" w:rsidR="00D2758D" w:rsidRPr="00537A3D" w:rsidRDefault="00537A3D" w:rsidP="00537A3D">
      <w:pPr>
        <w:rPr>
          <w:lang w:val="en-US" w:eastAsia="x-none"/>
        </w:rPr>
      </w:pPr>
      <w:proofErr w:type="spellStart"/>
      <w:r>
        <w:t>Simialrly</w:t>
      </w:r>
      <w:proofErr w:type="spellEnd"/>
      <w:r>
        <w:t xml:space="preserve">, we can depict the </w:t>
      </w:r>
      <w:proofErr w:type="spellStart"/>
      <w:r>
        <w:rPr>
          <w:bCs/>
          <w:szCs w:val="22"/>
          <w:lang w:val="fr-FR"/>
        </w:rPr>
        <w:t>corresponding</w:t>
      </w:r>
      <w:proofErr w:type="spellEnd"/>
      <w:r>
        <w:rPr>
          <w:bCs/>
          <w:szCs w:val="22"/>
          <w:lang w:val="fr-FR"/>
        </w:rPr>
        <w:t xml:space="preserve"> MAC CE</w:t>
      </w:r>
      <w:r w:rsidR="0030592B" w:rsidRPr="0030592B">
        <w:rPr>
          <w:rFonts w:ascii="Arial" w:hAnsi="Arial" w:cs="Arial"/>
          <w:sz w:val="28"/>
          <w:szCs w:val="28"/>
          <w:lang w:eastAsia="x-none"/>
        </w:rPr>
        <w:t xml:space="preserve"> </w:t>
      </w:r>
      <w:r w:rsidR="0030592B" w:rsidRPr="0030592B">
        <w:rPr>
          <w:szCs w:val="28"/>
          <w:lang w:eastAsia="x-none"/>
        </w:rPr>
        <w:t>for</w:t>
      </w:r>
      <w:r w:rsidR="0030592B" w:rsidRPr="0030592B">
        <w:rPr>
          <w:bCs/>
          <w:szCs w:val="28"/>
          <w:lang w:val="en-US"/>
        </w:rPr>
        <w:t xml:space="preserve"> activating/updating </w:t>
      </w:r>
      <w:proofErr w:type="spellStart"/>
      <w:r w:rsidR="0030592B" w:rsidRPr="0030592B">
        <w:rPr>
          <w:bCs/>
          <w:szCs w:val="28"/>
          <w:lang w:val="en-US"/>
        </w:rPr>
        <w:t>Pathloss</w:t>
      </w:r>
      <w:proofErr w:type="spellEnd"/>
      <w:r w:rsidR="0030592B" w:rsidRPr="0030592B">
        <w:rPr>
          <w:bCs/>
          <w:szCs w:val="28"/>
          <w:lang w:val="en-US"/>
        </w:rPr>
        <w:t xml:space="preserve"> reference RS for AP-SRS/SP-SRS</w:t>
      </w:r>
      <w:r w:rsidR="006B1D46">
        <w:rPr>
          <w:bCs/>
          <w:szCs w:val="22"/>
          <w:lang w:val="fr-FR"/>
        </w:rPr>
        <w:t>,</w:t>
      </w:r>
      <w:r>
        <w:rPr>
          <w:bCs/>
          <w:szCs w:val="22"/>
          <w:lang w:val="fr-FR"/>
        </w:rPr>
        <w:t xml:space="preserve"> </w:t>
      </w:r>
      <w:proofErr w:type="spellStart"/>
      <w:r>
        <w:rPr>
          <w:bCs/>
          <w:szCs w:val="22"/>
          <w:lang w:val="fr-FR"/>
        </w:rPr>
        <w:t>which</w:t>
      </w:r>
      <w:proofErr w:type="spellEnd"/>
      <w:r>
        <w:rPr>
          <w:bCs/>
          <w:szCs w:val="22"/>
          <w:lang w:val="fr-FR"/>
        </w:rPr>
        <w:t xml:space="preserve"> </w:t>
      </w:r>
      <w:proofErr w:type="spellStart"/>
      <w:r>
        <w:rPr>
          <w:bCs/>
          <w:szCs w:val="22"/>
          <w:lang w:val="fr-FR"/>
        </w:rPr>
        <w:t>is</w:t>
      </w:r>
      <w:proofErr w:type="spellEnd"/>
      <w:r w:rsidR="005A632A">
        <w:rPr>
          <w:bCs/>
          <w:szCs w:val="22"/>
          <w:lang w:val="fr-FR"/>
        </w:rPr>
        <w:t xml:space="preserve"> </w:t>
      </w:r>
      <w:proofErr w:type="spellStart"/>
      <w:r w:rsidR="005A632A">
        <w:rPr>
          <w:bCs/>
          <w:szCs w:val="22"/>
          <w:lang w:val="fr-FR"/>
        </w:rPr>
        <w:t>given</w:t>
      </w:r>
      <w:proofErr w:type="spellEnd"/>
      <w:r w:rsidR="005A632A">
        <w:rPr>
          <w:bCs/>
          <w:szCs w:val="22"/>
          <w:lang w:val="fr-FR"/>
        </w:rPr>
        <w:t xml:space="preserve"> in the </w:t>
      </w:r>
      <w:proofErr w:type="spellStart"/>
      <w:r w:rsidR="005A632A">
        <w:rPr>
          <w:bCs/>
          <w:szCs w:val="22"/>
          <w:lang w:val="fr-FR"/>
        </w:rPr>
        <w:t>follwoing</w:t>
      </w:r>
      <w:proofErr w:type="spellEnd"/>
      <w:r w:rsidR="005A632A">
        <w:rPr>
          <w:bCs/>
          <w:szCs w:val="22"/>
          <w:lang w:val="fr-FR"/>
        </w:rPr>
        <w:t xml:space="preserve"> Figure 5</w:t>
      </w:r>
      <w:r>
        <w:rPr>
          <w:bCs/>
          <w:szCs w:val="22"/>
          <w:lang w:val="fr-FR"/>
        </w:rPr>
        <w:t>.</w:t>
      </w:r>
    </w:p>
    <w:p w14:paraId="47A60D59" w14:textId="0C882767" w:rsidR="00D2758D" w:rsidRPr="00D2758D" w:rsidRDefault="00E16587" w:rsidP="00E16587">
      <w:pPr>
        <w:jc w:val="center"/>
        <w:rPr>
          <w:lang w:val="en-US" w:eastAsia="x-none"/>
        </w:rPr>
      </w:pPr>
      <w:r>
        <w:object w:dxaOrig="5700" w:dyaOrig="1590" w14:anchorId="1B544FDA">
          <v:shape id="_x0000_i1029" type="#_x0000_t75" style="width:285.3pt;height:79.45pt" o:ole="">
            <v:imagedata r:id="rId16" o:title=""/>
          </v:shape>
          <o:OLEObject Type="Embed" ProgID="Visio.Drawing.15" ShapeID="_x0000_i1029" DrawAspect="Content" ObjectID="_1634729257" r:id="rId17"/>
        </w:object>
      </w:r>
    </w:p>
    <w:p w14:paraId="5D395A99" w14:textId="7AF1415D" w:rsidR="009B2615" w:rsidRPr="0073217A" w:rsidRDefault="009B2615" w:rsidP="009B2615">
      <w:pPr>
        <w:jc w:val="center"/>
        <w:rPr>
          <w:lang w:val="en-US" w:eastAsia="x-none"/>
        </w:rPr>
      </w:pPr>
      <w:r w:rsidRPr="00FE3EF2">
        <w:rPr>
          <w:bCs/>
        </w:rPr>
        <w:t>Fig</w:t>
      </w:r>
      <w:r>
        <w:rPr>
          <w:bCs/>
        </w:rPr>
        <w:t xml:space="preserve">ure 5. </w:t>
      </w:r>
      <w:r w:rsidRPr="005457D2">
        <w:rPr>
          <w:szCs w:val="22"/>
          <w:lang w:eastAsia="x-none"/>
        </w:rPr>
        <w:t>MAC CE for</w:t>
      </w:r>
      <w:r w:rsidRPr="005457D2">
        <w:rPr>
          <w:bCs/>
          <w:szCs w:val="22"/>
          <w:lang w:val="en-US"/>
        </w:rPr>
        <w:t xml:space="preserve"> </w:t>
      </w:r>
      <w:r w:rsidR="00777F74">
        <w:rPr>
          <w:bCs/>
          <w:szCs w:val="22"/>
          <w:lang w:val="fr-FR"/>
        </w:rPr>
        <w:t>MAC CE</w:t>
      </w:r>
      <w:r w:rsidR="00777F74" w:rsidRPr="0030592B">
        <w:rPr>
          <w:rFonts w:ascii="Arial" w:hAnsi="Arial" w:cs="Arial"/>
          <w:sz w:val="28"/>
          <w:szCs w:val="28"/>
          <w:lang w:eastAsia="x-none"/>
        </w:rPr>
        <w:t xml:space="preserve"> </w:t>
      </w:r>
      <w:r w:rsidR="00777F74" w:rsidRPr="0030592B">
        <w:rPr>
          <w:szCs w:val="28"/>
          <w:lang w:eastAsia="x-none"/>
        </w:rPr>
        <w:t>for</w:t>
      </w:r>
      <w:r w:rsidR="00777F74" w:rsidRPr="0030592B">
        <w:rPr>
          <w:bCs/>
          <w:szCs w:val="28"/>
          <w:lang w:val="en-US"/>
        </w:rPr>
        <w:t xml:space="preserve"> activating/updating </w:t>
      </w:r>
      <w:proofErr w:type="spellStart"/>
      <w:r w:rsidR="00777F74" w:rsidRPr="0030592B">
        <w:rPr>
          <w:bCs/>
          <w:szCs w:val="28"/>
          <w:lang w:val="en-US"/>
        </w:rPr>
        <w:t>Pathloss</w:t>
      </w:r>
      <w:proofErr w:type="spellEnd"/>
      <w:r w:rsidR="00777F74" w:rsidRPr="0030592B">
        <w:rPr>
          <w:bCs/>
          <w:szCs w:val="28"/>
          <w:lang w:val="en-US"/>
        </w:rPr>
        <w:t xml:space="preserve"> reference RS for AP-SRS/SP-SRS</w:t>
      </w:r>
    </w:p>
    <w:p w14:paraId="1C9C7781" w14:textId="77777777" w:rsidR="00BC6AEB" w:rsidRDefault="006F7EE2" w:rsidP="006662FD">
      <w:pPr>
        <w:rPr>
          <w:bCs/>
        </w:rPr>
      </w:pPr>
      <w:r>
        <w:rPr>
          <w:bCs/>
        </w:rPr>
        <w:t xml:space="preserve">Based on the analysis above, we have the following </w:t>
      </w:r>
      <w:r w:rsidR="00FF74F2">
        <w:rPr>
          <w:bCs/>
        </w:rPr>
        <w:t xml:space="preserve">proposal. </w:t>
      </w:r>
    </w:p>
    <w:p w14:paraId="14AED821" w14:textId="01791161" w:rsidR="006662FD" w:rsidRDefault="006662FD" w:rsidP="006662FD">
      <w:pPr>
        <w:rPr>
          <w:b/>
          <w:bCs/>
        </w:rPr>
      </w:pPr>
      <w:r w:rsidRPr="00C34362">
        <w:rPr>
          <w:b/>
          <w:bCs/>
        </w:rPr>
        <w:t xml:space="preserve">Proposal </w:t>
      </w:r>
      <w:r w:rsidR="0009758D">
        <w:rPr>
          <w:b/>
          <w:bCs/>
        </w:rPr>
        <w:t>2</w:t>
      </w:r>
      <w:r w:rsidR="00BF7536">
        <w:rPr>
          <w:b/>
          <w:bCs/>
        </w:rPr>
        <w:t xml:space="preserve">: </w:t>
      </w:r>
      <w:r w:rsidRPr="00C34362">
        <w:rPr>
          <w:b/>
          <w:bCs/>
        </w:rPr>
        <w:t>RAN2 adopt</w:t>
      </w:r>
      <w:r>
        <w:rPr>
          <w:rFonts w:hint="eastAsia"/>
          <w:b/>
          <w:bCs/>
        </w:rPr>
        <w:t>s</w:t>
      </w:r>
      <w:r w:rsidRPr="00C34362">
        <w:rPr>
          <w:b/>
          <w:bCs/>
        </w:rPr>
        <w:t xml:space="preserve"> the proposed MAC CE format.</w:t>
      </w:r>
    </w:p>
    <w:p w14:paraId="6584C0E3" w14:textId="77777777" w:rsidR="001B500F" w:rsidRPr="0087071B" w:rsidRDefault="00977D18" w:rsidP="00F37820">
      <w:pPr>
        <w:pStyle w:val="Heading1"/>
        <w:spacing w:after="120" w:line="240" w:lineRule="auto"/>
        <w:ind w:left="431" w:hanging="431"/>
        <w:jc w:val="left"/>
      </w:pPr>
      <w:r w:rsidRPr="0087071B">
        <w:lastRenderedPageBreak/>
        <w:t>Conclusions</w:t>
      </w:r>
    </w:p>
    <w:p w14:paraId="768FBE34" w14:textId="42611F49" w:rsidR="008B256E" w:rsidRDefault="0013458A" w:rsidP="008D23CF">
      <w:pPr>
        <w:pStyle w:val="B1"/>
        <w:spacing w:after="120"/>
        <w:ind w:left="0" w:firstLine="0"/>
        <w:jc w:val="both"/>
        <w:rPr>
          <w:sz w:val="22"/>
          <w:szCs w:val="22"/>
          <w:lang w:eastAsia="ko-KR"/>
        </w:rPr>
      </w:pPr>
      <w:bookmarkStart w:id="10" w:name="_Toc502437832"/>
      <w:r w:rsidRPr="008D23CF">
        <w:rPr>
          <w:rFonts w:hint="eastAsia"/>
          <w:sz w:val="22"/>
          <w:szCs w:val="22"/>
          <w:lang w:eastAsia="ko-KR"/>
        </w:rPr>
        <w:t xml:space="preserve">In this </w:t>
      </w:r>
      <w:r w:rsidRPr="008D23CF">
        <w:rPr>
          <w:sz w:val="22"/>
          <w:szCs w:val="22"/>
          <w:lang w:eastAsia="ko-KR"/>
        </w:rPr>
        <w:t>contribution</w:t>
      </w:r>
      <w:r w:rsidRPr="008D23CF">
        <w:rPr>
          <w:rFonts w:hint="eastAsia"/>
          <w:sz w:val="22"/>
          <w:szCs w:val="22"/>
          <w:lang w:eastAsia="ko-KR"/>
        </w:rPr>
        <w:t>, we</w:t>
      </w:r>
      <w:r w:rsidR="00691CCA" w:rsidRPr="008D23CF">
        <w:rPr>
          <w:sz w:val="22"/>
          <w:szCs w:val="22"/>
          <w:lang w:eastAsia="ko-KR"/>
        </w:rPr>
        <w:t xml:space="preserve"> </w:t>
      </w:r>
      <w:r w:rsidR="004728A0" w:rsidRPr="008D23CF">
        <w:rPr>
          <w:sz w:val="22"/>
          <w:szCs w:val="22"/>
          <w:lang w:eastAsia="ko-KR"/>
        </w:rPr>
        <w:t xml:space="preserve">have </w:t>
      </w:r>
      <w:r w:rsidR="004728A0" w:rsidRPr="008D23CF">
        <w:rPr>
          <w:bCs/>
          <w:sz w:val="22"/>
          <w:szCs w:val="22"/>
        </w:rPr>
        <w:t xml:space="preserve">discussed </w:t>
      </w:r>
      <w:r w:rsidR="004728A0" w:rsidRPr="008D23CF">
        <w:rPr>
          <w:rFonts w:hint="eastAsia"/>
          <w:bCs/>
          <w:sz w:val="22"/>
          <w:szCs w:val="22"/>
        </w:rPr>
        <w:t>t</w:t>
      </w:r>
      <w:r w:rsidR="004728A0" w:rsidRPr="008D23CF">
        <w:rPr>
          <w:bCs/>
          <w:sz w:val="22"/>
          <w:szCs w:val="22"/>
        </w:rPr>
        <w:t xml:space="preserve">he </w:t>
      </w:r>
      <w:r w:rsidR="007035D1">
        <w:rPr>
          <w:bCs/>
          <w:sz w:val="22"/>
          <w:szCs w:val="22"/>
        </w:rPr>
        <w:t xml:space="preserve">detailed design of </w:t>
      </w:r>
      <w:r w:rsidR="008B256E" w:rsidRPr="000B3FD4">
        <w:rPr>
          <w:bCs/>
          <w:szCs w:val="22"/>
          <w:lang w:val="en-US"/>
        </w:rPr>
        <w:t>the</w:t>
      </w:r>
      <w:r w:rsidR="008B256E" w:rsidRPr="000B3FD4">
        <w:rPr>
          <w:bCs/>
          <w:szCs w:val="22"/>
        </w:rPr>
        <w:t xml:space="preserve"> </w:t>
      </w:r>
      <w:proofErr w:type="spellStart"/>
      <w:r w:rsidR="008B256E" w:rsidRPr="000B3FD4">
        <w:rPr>
          <w:bCs/>
          <w:szCs w:val="22"/>
        </w:rPr>
        <w:t>eMIMO</w:t>
      </w:r>
      <w:proofErr w:type="spellEnd"/>
      <w:r w:rsidR="008B256E" w:rsidRPr="000B3FD4">
        <w:rPr>
          <w:bCs/>
          <w:szCs w:val="22"/>
        </w:rPr>
        <w:t xml:space="preserve"> MAC CE for </w:t>
      </w:r>
      <w:r w:rsidR="008B256E" w:rsidRPr="000B3FD4">
        <w:rPr>
          <w:szCs w:val="22"/>
        </w:rPr>
        <w:t>beam management enhancements</w:t>
      </w:r>
      <w:r w:rsidR="00A116FA" w:rsidRPr="008D23CF">
        <w:rPr>
          <w:sz w:val="22"/>
          <w:szCs w:val="22"/>
          <w:lang w:eastAsia="ko-KR"/>
        </w:rPr>
        <w:t xml:space="preserve">. </w:t>
      </w:r>
      <w:r w:rsidR="009C2A66" w:rsidRPr="008D23CF">
        <w:rPr>
          <w:sz w:val="22"/>
          <w:szCs w:val="22"/>
          <w:lang w:eastAsia="ko-KR"/>
        </w:rPr>
        <w:t>And w</w:t>
      </w:r>
      <w:r w:rsidR="00FA05F5" w:rsidRPr="008D23CF">
        <w:rPr>
          <w:sz w:val="22"/>
          <w:szCs w:val="22"/>
          <w:lang w:eastAsia="ko-KR"/>
        </w:rPr>
        <w:t xml:space="preserve">e have the following </w:t>
      </w:r>
      <w:r w:rsidRPr="008D23CF">
        <w:rPr>
          <w:rFonts w:hint="eastAsia"/>
          <w:sz w:val="22"/>
          <w:szCs w:val="22"/>
          <w:lang w:eastAsia="ko-KR"/>
        </w:rPr>
        <w:t>propos</w:t>
      </w:r>
      <w:r w:rsidR="0036238A" w:rsidRPr="008D23CF">
        <w:rPr>
          <w:sz w:val="22"/>
          <w:szCs w:val="22"/>
          <w:lang w:eastAsia="ko-KR"/>
        </w:rPr>
        <w:t>al</w:t>
      </w:r>
      <w:r w:rsidRPr="008D23CF">
        <w:rPr>
          <w:rFonts w:hint="eastAsia"/>
          <w:sz w:val="22"/>
          <w:szCs w:val="22"/>
          <w:lang w:eastAsia="ko-KR"/>
        </w:rPr>
        <w:t>:</w:t>
      </w:r>
    </w:p>
    <w:p w14:paraId="22FA039F" w14:textId="3651D62E" w:rsidR="00CC005B" w:rsidRPr="00A0538C" w:rsidRDefault="00CC005B" w:rsidP="00A0538C">
      <w:pPr>
        <w:spacing w:line="240" w:lineRule="auto"/>
        <w:rPr>
          <w:b/>
        </w:rPr>
      </w:pPr>
      <w:r w:rsidRPr="005272C9">
        <w:rPr>
          <w:b/>
        </w:rPr>
        <w:t xml:space="preserve">Proposal </w:t>
      </w:r>
      <w:r w:rsidRPr="005272C9">
        <w:rPr>
          <w:rFonts w:hint="eastAsia"/>
          <w:b/>
        </w:rPr>
        <w:t>1</w:t>
      </w:r>
      <w:r w:rsidRPr="005272C9">
        <w:rPr>
          <w:b/>
        </w:rPr>
        <w:t>:</w:t>
      </w:r>
      <w:r w:rsidRPr="005272C9">
        <w:rPr>
          <w:rFonts w:hint="eastAsia"/>
          <w:b/>
        </w:rPr>
        <w:t xml:space="preserve"> </w:t>
      </w:r>
      <w:r w:rsidRPr="005272C9">
        <w:rPr>
          <w:b/>
        </w:rPr>
        <w:t>R</w:t>
      </w:r>
      <w:r w:rsidRPr="005272C9">
        <w:rPr>
          <w:rFonts w:hint="eastAsia"/>
          <w:b/>
        </w:rPr>
        <w:t xml:space="preserve">euse MAC CE for PUCCH spatial relation activation/deactivation in Rel-15 to indicate </w:t>
      </w:r>
      <w:r w:rsidRPr="005272C9">
        <w:rPr>
          <w:b/>
        </w:rPr>
        <w:t>the</w:t>
      </w:r>
      <w:r w:rsidRPr="005272C9">
        <w:rPr>
          <w:rFonts w:hint="eastAsia"/>
          <w:b/>
        </w:rPr>
        <w:t xml:space="preserve"> spatial relation of all the PUCCH </w:t>
      </w:r>
      <w:r w:rsidRPr="005272C9">
        <w:rPr>
          <w:b/>
        </w:rPr>
        <w:t>resource</w:t>
      </w:r>
      <w:r w:rsidRPr="005272C9">
        <w:rPr>
          <w:rFonts w:hint="eastAsia"/>
          <w:b/>
        </w:rPr>
        <w:t>s in a group.</w:t>
      </w:r>
    </w:p>
    <w:p w14:paraId="020A3D66" w14:textId="70C814EF" w:rsidR="00E45E55" w:rsidRDefault="00E45E55" w:rsidP="00E45E55">
      <w:pPr>
        <w:rPr>
          <w:b/>
          <w:bCs/>
        </w:rPr>
      </w:pPr>
      <w:r w:rsidRPr="00C34362">
        <w:rPr>
          <w:b/>
          <w:bCs/>
        </w:rPr>
        <w:t xml:space="preserve">Proposal </w:t>
      </w:r>
      <w:r w:rsidR="00A00C46">
        <w:rPr>
          <w:b/>
          <w:bCs/>
        </w:rPr>
        <w:t>2</w:t>
      </w:r>
      <w:r>
        <w:rPr>
          <w:b/>
          <w:bCs/>
        </w:rPr>
        <w:t xml:space="preserve">: </w:t>
      </w:r>
      <w:r w:rsidRPr="00C34362">
        <w:rPr>
          <w:b/>
          <w:bCs/>
        </w:rPr>
        <w:t>RAN2 adopt</w:t>
      </w:r>
      <w:r>
        <w:rPr>
          <w:rFonts w:hint="eastAsia"/>
          <w:b/>
          <w:bCs/>
        </w:rPr>
        <w:t>s</w:t>
      </w:r>
      <w:r w:rsidRPr="00C34362">
        <w:rPr>
          <w:b/>
          <w:bCs/>
        </w:rPr>
        <w:t xml:space="preserve"> the proposed MAC CE format.</w:t>
      </w:r>
    </w:p>
    <w:p w14:paraId="38CC79B7" w14:textId="77777777" w:rsidR="00DF5B8F" w:rsidRPr="0087071B" w:rsidRDefault="00487E43" w:rsidP="00893B96">
      <w:pPr>
        <w:pStyle w:val="Heading1"/>
        <w:spacing w:before="180" w:line="240" w:lineRule="auto"/>
        <w:ind w:left="0" w:firstLine="0"/>
        <w:jc w:val="left"/>
      </w:pPr>
      <w:r w:rsidRPr="0087071B">
        <w:t>Reference</w:t>
      </w:r>
    </w:p>
    <w:bookmarkEnd w:id="10"/>
    <w:p w14:paraId="5566F37C" w14:textId="19F6A7FA" w:rsidR="00C75DD0" w:rsidRPr="002B506C" w:rsidRDefault="00C75DD0" w:rsidP="002B506C">
      <w:pPr>
        <w:pStyle w:val="BodyText"/>
        <w:overflowPunct/>
        <w:autoSpaceDE/>
        <w:autoSpaceDN/>
        <w:adjustRightInd/>
        <w:rPr>
          <w:rFonts w:ascii="Times New Roman" w:hAnsi="Times New Roman"/>
          <w:sz w:val="22"/>
        </w:rPr>
      </w:pPr>
      <w:r w:rsidRPr="00003D9C">
        <w:rPr>
          <w:rFonts w:ascii="Times New Roman" w:hAnsi="Times New Roman"/>
          <w:sz w:val="22"/>
          <w:lang w:eastAsia="zh-CN"/>
        </w:rPr>
        <w:t>[</w:t>
      </w:r>
      <w:r w:rsidR="00533038">
        <w:rPr>
          <w:rFonts w:ascii="Times New Roman" w:hAnsi="Times New Roman"/>
          <w:sz w:val="22"/>
          <w:lang w:eastAsia="zh-CN"/>
        </w:rPr>
        <w:t>1</w:t>
      </w:r>
      <w:r w:rsidRPr="00003D9C">
        <w:rPr>
          <w:rFonts w:ascii="Times New Roman" w:hAnsi="Times New Roman"/>
          <w:sz w:val="22"/>
          <w:lang w:eastAsia="zh-CN"/>
        </w:rPr>
        <w:t>]</w:t>
      </w:r>
      <w:r>
        <w:rPr>
          <w:rFonts w:ascii="Times New Roman" w:hAnsi="Times New Roman"/>
          <w:sz w:val="22"/>
          <w:lang w:eastAsia="zh-CN"/>
        </w:rPr>
        <w:t xml:space="preserve"> </w:t>
      </w:r>
      <w:r w:rsidRPr="003D33F5">
        <w:rPr>
          <w:rFonts w:ascii="Times New Roman" w:hAnsi="Times New Roman"/>
          <w:noProof/>
          <w:sz w:val="22"/>
        </w:rPr>
        <w:t>Chairman's Notes RAN1#98b</w:t>
      </w:r>
      <w:r>
        <w:rPr>
          <w:rFonts w:ascii="Times New Roman" w:hAnsi="Times New Roman"/>
          <w:noProof/>
          <w:sz w:val="22"/>
        </w:rPr>
        <w:t>is</w:t>
      </w:r>
      <w:r w:rsidRPr="003D33F5">
        <w:rPr>
          <w:rFonts w:ascii="Times New Roman" w:hAnsi="Times New Roman"/>
          <w:noProof/>
          <w:sz w:val="22"/>
        </w:rPr>
        <w:t xml:space="preserve"> </w:t>
      </w:r>
      <w:r>
        <w:rPr>
          <w:rFonts w:ascii="Times New Roman" w:hAnsi="Times New Roman"/>
          <w:noProof/>
          <w:sz w:val="22"/>
        </w:rPr>
        <w:t>F</w:t>
      </w:r>
      <w:r w:rsidRPr="003D33F5">
        <w:rPr>
          <w:rFonts w:ascii="Times New Roman" w:hAnsi="Times New Roman"/>
          <w:noProof/>
          <w:sz w:val="22"/>
        </w:rPr>
        <w:t>inal</w:t>
      </w:r>
      <w:r w:rsidRPr="009F7B46">
        <w:rPr>
          <w:rFonts w:ascii="Times New Roman" w:hAnsi="Times New Roman"/>
          <w:sz w:val="22"/>
        </w:rPr>
        <w:t xml:space="preserve">, </w:t>
      </w:r>
      <w:r>
        <w:rPr>
          <w:rFonts w:ascii="Times New Roman" w:hAnsi="Times New Roman"/>
          <w:sz w:val="22"/>
        </w:rPr>
        <w:t>Chongqing, China</w:t>
      </w:r>
      <w:r w:rsidRPr="009F7B46">
        <w:rPr>
          <w:rFonts w:ascii="Times New Roman" w:hAnsi="Times New Roman"/>
          <w:sz w:val="22"/>
        </w:rPr>
        <w:t xml:space="preserve">, </w:t>
      </w:r>
      <w:r>
        <w:rPr>
          <w:rFonts w:ascii="Times New Roman" w:hAnsi="Times New Roman"/>
          <w:sz w:val="22"/>
        </w:rPr>
        <w:t>14</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20</w:t>
      </w:r>
      <w:r w:rsidRPr="009F7B46">
        <w:rPr>
          <w:rFonts w:ascii="Times New Roman" w:hAnsi="Times New Roman"/>
          <w:sz w:val="22"/>
          <w:vertAlign w:val="superscript"/>
        </w:rPr>
        <w:t xml:space="preserve">th </w:t>
      </w:r>
      <w:r>
        <w:rPr>
          <w:rFonts w:ascii="Times New Roman" w:hAnsi="Times New Roman"/>
          <w:sz w:val="22"/>
        </w:rPr>
        <w:t xml:space="preserve">October </w:t>
      </w:r>
      <w:r w:rsidRPr="009F7B46">
        <w:rPr>
          <w:rFonts w:ascii="Times New Roman" w:hAnsi="Times New Roman"/>
          <w:sz w:val="22"/>
        </w:rPr>
        <w:t>2019.</w:t>
      </w:r>
    </w:p>
    <w:p w14:paraId="38ED2435" w14:textId="00DC2958" w:rsidR="00E47EBE" w:rsidRDefault="00E47EBE" w:rsidP="00E47EBE">
      <w:pPr>
        <w:spacing w:beforeLines="50" w:before="120" w:afterLines="50" w:line="240" w:lineRule="auto"/>
      </w:pPr>
      <w:r w:rsidRPr="0087071B">
        <w:t>[</w:t>
      </w:r>
      <w:r w:rsidR="00533038">
        <w:t>2</w:t>
      </w:r>
      <w:r w:rsidRPr="0087071B">
        <w:t>] 3GPP TS 38.321, “Medium Access Control (MAC) protocol specification”.</w:t>
      </w:r>
    </w:p>
    <w:p w14:paraId="0FD80F2E" w14:textId="77777777" w:rsidR="0012336F" w:rsidRDefault="0012336F" w:rsidP="0012336F">
      <w:pPr>
        <w:pStyle w:val="Heading1"/>
        <w:numPr>
          <w:ilvl w:val="0"/>
          <w:numId w:val="0"/>
        </w:numPr>
        <w:spacing w:before="120" w:after="120" w:line="240" w:lineRule="auto"/>
        <w:jc w:val="left"/>
      </w:pPr>
      <w:r>
        <w:t>Annex</w:t>
      </w:r>
    </w:p>
    <w:p w14:paraId="6ECB05B7" w14:textId="140AC4F6" w:rsidR="0012336F" w:rsidRDefault="0012336F" w:rsidP="0012336F">
      <w:pPr>
        <w:spacing w:afterLines="50"/>
        <w:jc w:val="left"/>
      </w:pPr>
      <w:r>
        <w:t>The following agreements are from RAN1#98bis meeting:</w:t>
      </w:r>
    </w:p>
    <w:tbl>
      <w:tblPr>
        <w:tblStyle w:val="TableGrid"/>
        <w:tblW w:w="0" w:type="auto"/>
        <w:tblLook w:val="04A0" w:firstRow="1" w:lastRow="0" w:firstColumn="1" w:lastColumn="0" w:noHBand="0" w:noVBand="1"/>
      </w:tblPr>
      <w:tblGrid>
        <w:gridCol w:w="9855"/>
      </w:tblGrid>
      <w:tr w:rsidR="00DD6BA9" w14:paraId="31CFD4B6" w14:textId="77777777" w:rsidTr="00DD6BA9">
        <w:tc>
          <w:tcPr>
            <w:tcW w:w="9855" w:type="dxa"/>
          </w:tcPr>
          <w:p w14:paraId="3033BB90" w14:textId="77777777" w:rsidR="00DD6BA9" w:rsidRPr="00372947" w:rsidRDefault="00DD6BA9" w:rsidP="00DD6BA9">
            <w:pPr>
              <w:spacing w:after="0" w:line="240" w:lineRule="auto"/>
              <w:rPr>
                <w:b/>
                <w:bCs/>
                <w:szCs w:val="22"/>
                <w:lang w:eastAsia="x-none"/>
              </w:rPr>
            </w:pPr>
            <w:r w:rsidRPr="00372947">
              <w:rPr>
                <w:b/>
                <w:bCs/>
                <w:szCs w:val="22"/>
                <w:highlight w:val="green"/>
                <w:lang w:eastAsia="x-none"/>
              </w:rPr>
              <w:t>Agreement</w:t>
            </w:r>
          </w:p>
          <w:p w14:paraId="4BAF592E" w14:textId="77777777" w:rsidR="00DD6BA9" w:rsidRPr="00372947" w:rsidRDefault="00DD6BA9" w:rsidP="00DD6BA9">
            <w:pPr>
              <w:pStyle w:val="LGTdoc"/>
              <w:spacing w:afterLines="0" w:after="100" w:afterAutospacing="1" w:line="240" w:lineRule="auto"/>
              <w:contextualSpacing/>
              <w:rPr>
                <w:bCs/>
                <w:szCs w:val="22"/>
                <w:lang w:val="en-US"/>
              </w:rPr>
            </w:pPr>
            <w:r w:rsidRPr="00372947">
              <w:rPr>
                <w:bCs/>
                <w:szCs w:val="22"/>
                <w:lang w:val="en-US"/>
              </w:rPr>
              <w:t>Confirm the working assumption made in RAN1#97, with the following updates.</w:t>
            </w:r>
          </w:p>
          <w:p w14:paraId="20FD19B2" w14:textId="77777777" w:rsidR="00DD6BA9" w:rsidRPr="00372947" w:rsidRDefault="00DD6BA9" w:rsidP="00DD6BA9">
            <w:pPr>
              <w:pStyle w:val="LGTdoc"/>
              <w:spacing w:afterLines="0" w:after="100" w:afterAutospacing="1" w:line="240" w:lineRule="auto"/>
              <w:contextualSpacing/>
              <w:rPr>
                <w:bCs/>
                <w:szCs w:val="22"/>
                <w:lang w:val="en-US"/>
              </w:rPr>
            </w:pPr>
            <w:r w:rsidRPr="00372947">
              <w:rPr>
                <w:bCs/>
                <w:szCs w:val="22"/>
                <w:lang w:val="en-US"/>
              </w:rPr>
              <w:t xml:space="preserve">For the supported feature of </w:t>
            </w:r>
            <w:r w:rsidRPr="0006186A">
              <w:rPr>
                <w:bCs/>
                <w:szCs w:val="22"/>
                <w:lang w:val="en-US"/>
              </w:rPr>
              <w:t>simultaneous u</w:t>
            </w:r>
            <w:r w:rsidRPr="00372947">
              <w:rPr>
                <w:bCs/>
                <w:szCs w:val="22"/>
                <w:lang w:val="en-US"/>
              </w:rPr>
              <w:t>pdate/indication of a single spatial relation per group of PUCCH by using one MAC CE, the following configuration options for the group are supported:</w:t>
            </w:r>
          </w:p>
          <w:p w14:paraId="28CF8F4B" w14:textId="77777777" w:rsidR="00DD6BA9" w:rsidRPr="00372947" w:rsidRDefault="00DD6BA9" w:rsidP="00DD6BA9">
            <w:pPr>
              <w:pStyle w:val="LGTdoc"/>
              <w:numPr>
                <w:ilvl w:val="0"/>
                <w:numId w:val="25"/>
              </w:numPr>
              <w:spacing w:afterLines="0" w:after="100" w:afterAutospacing="1" w:line="240" w:lineRule="auto"/>
              <w:contextualSpacing/>
              <w:rPr>
                <w:bCs/>
                <w:szCs w:val="22"/>
                <w:lang w:val="en-US"/>
              </w:rPr>
            </w:pPr>
            <w:r w:rsidRPr="00372947">
              <w:rPr>
                <w:bCs/>
                <w:szCs w:val="22"/>
                <w:lang w:val="en-US"/>
              </w:rPr>
              <w:t>At least up to two groups per BWP.</w:t>
            </w:r>
          </w:p>
          <w:p w14:paraId="3DB8EA9E" w14:textId="77777777" w:rsidR="00DD6BA9" w:rsidRPr="00372947" w:rsidRDefault="00DD6BA9" w:rsidP="00DD6BA9">
            <w:pPr>
              <w:pStyle w:val="LGTdoc"/>
              <w:numPr>
                <w:ilvl w:val="1"/>
                <w:numId w:val="25"/>
              </w:numPr>
              <w:spacing w:afterLines="0" w:after="100" w:afterAutospacing="1" w:line="240" w:lineRule="auto"/>
              <w:contextualSpacing/>
              <w:rPr>
                <w:bCs/>
                <w:szCs w:val="22"/>
                <w:lang w:val="en-US"/>
              </w:rPr>
            </w:pPr>
            <w:r w:rsidRPr="00372947">
              <w:rPr>
                <w:bCs/>
                <w:szCs w:val="22"/>
                <w:lang w:val="en-US"/>
              </w:rPr>
              <w:t>FFS: Details on configuring the groups including whether to use implicit method or explicit method</w:t>
            </w:r>
          </w:p>
          <w:p w14:paraId="7A0D75FA" w14:textId="77777777" w:rsidR="00DD6BA9" w:rsidRPr="00372947" w:rsidRDefault="00DD6BA9" w:rsidP="00DD6BA9">
            <w:pPr>
              <w:pStyle w:val="LGTdoc"/>
              <w:numPr>
                <w:ilvl w:val="2"/>
                <w:numId w:val="25"/>
              </w:numPr>
              <w:spacing w:afterLines="0" w:after="100" w:afterAutospacing="1" w:line="240" w:lineRule="auto"/>
              <w:contextualSpacing/>
              <w:rPr>
                <w:bCs/>
                <w:szCs w:val="22"/>
                <w:lang w:val="en-US"/>
              </w:rPr>
            </w:pPr>
            <w:r w:rsidRPr="00372947">
              <w:rPr>
                <w:bCs/>
                <w:szCs w:val="22"/>
                <w:lang w:val="en-US"/>
              </w:rPr>
              <w:t>For example, each corresponding to different TRP/panel, at least for multi-TRP/panel case</w:t>
            </w:r>
          </w:p>
          <w:p w14:paraId="7173FC11" w14:textId="77777777" w:rsidR="00DD6BA9" w:rsidRPr="00372947" w:rsidRDefault="00DD6BA9" w:rsidP="00DD6BA9">
            <w:pPr>
              <w:pStyle w:val="LGTdoc"/>
              <w:numPr>
                <w:ilvl w:val="2"/>
                <w:numId w:val="25"/>
              </w:numPr>
              <w:spacing w:afterLines="0" w:after="100" w:afterAutospacing="1" w:line="240" w:lineRule="auto"/>
              <w:contextualSpacing/>
              <w:rPr>
                <w:bCs/>
                <w:szCs w:val="22"/>
                <w:lang w:val="en-US"/>
              </w:rPr>
            </w:pPr>
            <w:r w:rsidRPr="00372947">
              <w:rPr>
                <w:bCs/>
                <w:szCs w:val="22"/>
                <w:lang w:val="en-US"/>
              </w:rPr>
              <w:t>Another example, each corresponding to different active spatial relation at least for single TRP case</w:t>
            </w:r>
          </w:p>
          <w:p w14:paraId="099A08F2" w14:textId="77777777" w:rsidR="00DD6BA9" w:rsidRPr="00372947" w:rsidRDefault="00DD6BA9" w:rsidP="00DD6BA9">
            <w:pPr>
              <w:pStyle w:val="LGTdoc"/>
              <w:numPr>
                <w:ilvl w:val="1"/>
                <w:numId w:val="25"/>
              </w:numPr>
              <w:spacing w:afterLines="0" w:after="100" w:afterAutospacing="1" w:line="240" w:lineRule="auto"/>
              <w:contextualSpacing/>
              <w:rPr>
                <w:bCs/>
                <w:szCs w:val="22"/>
                <w:lang w:val="en-US"/>
              </w:rPr>
            </w:pPr>
            <w:r w:rsidRPr="00372947">
              <w:rPr>
                <w:bCs/>
                <w:szCs w:val="22"/>
                <w:lang w:val="en-US"/>
              </w:rPr>
              <w:t>If there is no consensus to support more than two groups within RAN1#98bis, only up to two groups will be supported in Rel-16</w:t>
            </w:r>
          </w:p>
          <w:p w14:paraId="7555EDA0" w14:textId="62EB6FDE" w:rsidR="00DD6BA9" w:rsidRDefault="00DD6BA9" w:rsidP="00DF78AC">
            <w:pPr>
              <w:pStyle w:val="LGTdoc"/>
              <w:numPr>
                <w:ilvl w:val="1"/>
                <w:numId w:val="25"/>
              </w:numPr>
              <w:spacing w:afterLines="0" w:line="240" w:lineRule="auto"/>
              <w:ind w:left="1202" w:hanging="403"/>
              <w:contextualSpacing/>
              <w:rPr>
                <w:bCs/>
                <w:szCs w:val="22"/>
                <w:lang w:val="en-US"/>
              </w:rPr>
            </w:pPr>
            <w:r w:rsidRPr="00372947">
              <w:rPr>
                <w:bCs/>
                <w:szCs w:val="22"/>
                <w:lang w:val="en-US"/>
              </w:rPr>
              <w:t>Note: the terminology of “group” may or may not be in specifications.</w:t>
            </w:r>
          </w:p>
          <w:p w14:paraId="7D2F8EB5" w14:textId="77777777" w:rsidR="00DF78AC" w:rsidRPr="00372947" w:rsidRDefault="00DF78AC" w:rsidP="00DF78AC">
            <w:pPr>
              <w:pStyle w:val="LGTdoc"/>
              <w:spacing w:afterLines="0" w:line="240" w:lineRule="auto"/>
              <w:contextualSpacing/>
              <w:rPr>
                <w:bCs/>
                <w:szCs w:val="22"/>
                <w:lang w:val="en-US"/>
              </w:rPr>
            </w:pPr>
          </w:p>
          <w:p w14:paraId="7C89F86D" w14:textId="77777777" w:rsidR="00DD6BA9" w:rsidRPr="000B3FD4" w:rsidRDefault="00DD6BA9" w:rsidP="00DD6BA9">
            <w:pPr>
              <w:spacing w:after="0" w:line="240" w:lineRule="auto"/>
              <w:rPr>
                <w:b/>
                <w:bCs/>
                <w:szCs w:val="22"/>
                <w:lang w:val="en-US" w:eastAsia="x-none"/>
              </w:rPr>
            </w:pPr>
            <w:r w:rsidRPr="000B3FD4">
              <w:rPr>
                <w:b/>
                <w:bCs/>
                <w:szCs w:val="22"/>
                <w:highlight w:val="green"/>
                <w:lang w:val="en-US" w:eastAsia="x-none"/>
              </w:rPr>
              <w:t>Agreement</w:t>
            </w:r>
          </w:p>
          <w:p w14:paraId="540C5D9D" w14:textId="77777777" w:rsidR="00DD6BA9" w:rsidRPr="000B3FD4" w:rsidRDefault="00DD6BA9" w:rsidP="00DD6BA9">
            <w:pPr>
              <w:pStyle w:val="LGTdoc"/>
              <w:spacing w:afterLines="0" w:after="100" w:afterAutospacing="1" w:line="240" w:lineRule="auto"/>
              <w:contextualSpacing/>
              <w:rPr>
                <w:bCs/>
                <w:szCs w:val="22"/>
                <w:lang w:val="en-US"/>
              </w:rPr>
            </w:pPr>
            <w:r w:rsidRPr="000B3FD4">
              <w:rPr>
                <w:bCs/>
                <w:szCs w:val="22"/>
                <w:lang w:val="en-US"/>
              </w:rPr>
              <w:t xml:space="preserve">At least for the agreed feature of simultaneous update/indication of a single spatial relation per group of PUCCH resources by using MAC CE, explicit higher layer </w:t>
            </w:r>
            <w:proofErr w:type="spellStart"/>
            <w:r w:rsidRPr="000B3FD4">
              <w:rPr>
                <w:bCs/>
                <w:szCs w:val="22"/>
                <w:lang w:val="en-US"/>
              </w:rPr>
              <w:t>signalling</w:t>
            </w:r>
            <w:proofErr w:type="spellEnd"/>
            <w:r w:rsidRPr="000B3FD4">
              <w:rPr>
                <w:bCs/>
                <w:szCs w:val="22"/>
                <w:lang w:val="en-US"/>
              </w:rPr>
              <w:t xml:space="preserve"> on PUCCH resource grouping is supported.</w:t>
            </w:r>
          </w:p>
          <w:p w14:paraId="79703F27" w14:textId="603B7FAB" w:rsidR="00DD6BA9" w:rsidRDefault="00DD6BA9" w:rsidP="00DF78AC">
            <w:pPr>
              <w:pStyle w:val="LGTdoc"/>
              <w:numPr>
                <w:ilvl w:val="1"/>
                <w:numId w:val="25"/>
              </w:numPr>
              <w:spacing w:afterLines="0" w:line="240" w:lineRule="auto"/>
              <w:ind w:left="1202" w:hanging="403"/>
              <w:contextualSpacing/>
              <w:rPr>
                <w:bCs/>
                <w:szCs w:val="22"/>
                <w:lang w:val="en-US"/>
              </w:rPr>
            </w:pPr>
            <w:proofErr w:type="spellStart"/>
            <w:r w:rsidRPr="000B3FD4">
              <w:rPr>
                <w:bCs/>
                <w:szCs w:val="22"/>
                <w:lang w:val="en-US"/>
              </w:rPr>
              <w:t>Signalling</w:t>
            </w:r>
            <w:proofErr w:type="spellEnd"/>
            <w:r w:rsidRPr="000B3FD4">
              <w:rPr>
                <w:bCs/>
                <w:szCs w:val="22"/>
                <w:lang w:val="en-US"/>
              </w:rPr>
              <w:t xml:space="preserve"> details are up to RAN2</w:t>
            </w:r>
          </w:p>
          <w:p w14:paraId="659DB130" w14:textId="77777777" w:rsidR="00DF78AC" w:rsidRPr="000B3FD4" w:rsidRDefault="00DF78AC" w:rsidP="00DF78AC">
            <w:pPr>
              <w:pStyle w:val="LGTdoc"/>
              <w:spacing w:afterLines="0" w:line="240" w:lineRule="auto"/>
              <w:contextualSpacing/>
              <w:rPr>
                <w:bCs/>
                <w:szCs w:val="22"/>
                <w:lang w:val="en-US"/>
              </w:rPr>
            </w:pPr>
          </w:p>
          <w:p w14:paraId="6233A351" w14:textId="77777777" w:rsidR="00DD6BA9" w:rsidRPr="000B3FD4" w:rsidRDefault="00DD6BA9" w:rsidP="00DD6BA9">
            <w:pPr>
              <w:spacing w:after="0" w:line="240" w:lineRule="auto"/>
              <w:rPr>
                <w:b/>
                <w:bCs/>
                <w:szCs w:val="22"/>
                <w:lang w:val="en-US" w:eastAsia="x-none"/>
              </w:rPr>
            </w:pPr>
            <w:r w:rsidRPr="000B3FD4">
              <w:rPr>
                <w:b/>
                <w:bCs/>
                <w:szCs w:val="22"/>
                <w:highlight w:val="green"/>
                <w:lang w:val="en-US" w:eastAsia="x-none"/>
              </w:rPr>
              <w:t>Agreement</w:t>
            </w:r>
          </w:p>
          <w:p w14:paraId="720D46D8" w14:textId="77777777" w:rsidR="00DD6BA9" w:rsidRDefault="00DD6BA9" w:rsidP="00DD6BA9">
            <w:pPr>
              <w:pStyle w:val="LGTdoc"/>
              <w:spacing w:afterLines="0" w:after="100" w:afterAutospacing="1" w:line="240" w:lineRule="auto"/>
              <w:contextualSpacing/>
              <w:rPr>
                <w:bCs/>
                <w:szCs w:val="22"/>
                <w:lang w:val="en-US"/>
              </w:rPr>
            </w:pPr>
            <w:r w:rsidRPr="000B3FD4">
              <w:rPr>
                <w:bCs/>
                <w:szCs w:val="22"/>
                <w:lang w:val="en-US"/>
              </w:rPr>
              <w:t>For the agreed feature of simultaneous update/indication of a single spatial relation per group of PUCCH resources by using MAC CE,</w:t>
            </w:r>
          </w:p>
          <w:p w14:paraId="0263C64E" w14:textId="65773031" w:rsidR="00DD6BA9" w:rsidRDefault="00DD6BA9" w:rsidP="00DF78AC">
            <w:pPr>
              <w:pStyle w:val="LGTdoc"/>
              <w:numPr>
                <w:ilvl w:val="0"/>
                <w:numId w:val="27"/>
              </w:numPr>
              <w:spacing w:afterLines="0" w:line="240" w:lineRule="auto"/>
              <w:ind w:left="1259"/>
              <w:rPr>
                <w:bCs/>
                <w:szCs w:val="22"/>
                <w:lang w:val="en-US"/>
              </w:rPr>
            </w:pPr>
            <w:r w:rsidRPr="000B3FD4">
              <w:rPr>
                <w:bCs/>
                <w:szCs w:val="22"/>
                <w:lang w:val="en-US"/>
              </w:rPr>
              <w:t>Support up to 4 groups per BWP.</w:t>
            </w:r>
          </w:p>
          <w:p w14:paraId="2880AB75" w14:textId="77777777" w:rsidR="00DF78AC" w:rsidRPr="000B3FD4" w:rsidRDefault="00DF78AC" w:rsidP="00DF78AC">
            <w:pPr>
              <w:pStyle w:val="LGTdoc"/>
              <w:spacing w:afterLines="0" w:line="240" w:lineRule="auto"/>
              <w:rPr>
                <w:bCs/>
                <w:szCs w:val="22"/>
                <w:lang w:val="en-US"/>
              </w:rPr>
            </w:pPr>
          </w:p>
          <w:p w14:paraId="12BC081F" w14:textId="77777777" w:rsidR="00DD6BA9" w:rsidRPr="000B3FD4" w:rsidRDefault="00DD6BA9" w:rsidP="00DF78AC">
            <w:pPr>
              <w:spacing w:after="0" w:line="240" w:lineRule="auto"/>
              <w:rPr>
                <w:b/>
                <w:bCs/>
                <w:szCs w:val="22"/>
                <w:lang w:eastAsia="x-none"/>
              </w:rPr>
            </w:pPr>
            <w:r w:rsidRPr="000B3FD4">
              <w:rPr>
                <w:b/>
                <w:bCs/>
                <w:szCs w:val="22"/>
                <w:highlight w:val="green"/>
                <w:lang w:eastAsia="x-none"/>
              </w:rPr>
              <w:t>Agreement</w:t>
            </w:r>
          </w:p>
          <w:p w14:paraId="52903FFD" w14:textId="77777777" w:rsidR="00DD6BA9" w:rsidRPr="000B3FD4" w:rsidRDefault="00DD6BA9" w:rsidP="00DD6BA9">
            <w:pPr>
              <w:pStyle w:val="LGTdoc"/>
              <w:spacing w:afterLines="0" w:after="100" w:afterAutospacing="1" w:line="240" w:lineRule="auto"/>
              <w:contextualSpacing/>
              <w:rPr>
                <w:bCs/>
                <w:szCs w:val="22"/>
                <w:lang w:val="en-US"/>
              </w:rPr>
            </w:pPr>
            <w:r w:rsidRPr="000B3FD4">
              <w:rPr>
                <w:bCs/>
                <w:szCs w:val="22"/>
                <w:lang w:val="en-US"/>
              </w:rPr>
              <w:t xml:space="preserve">When a set of TCI-state IDs for PDSCH are activated by a MAC CE for a set of CCs/BWPs at least for the same band, where the applicable list of CCs is indicated by RRC </w:t>
            </w:r>
            <w:proofErr w:type="spellStart"/>
            <w:r w:rsidRPr="000B3FD4">
              <w:rPr>
                <w:bCs/>
                <w:szCs w:val="22"/>
                <w:lang w:val="en-US"/>
              </w:rPr>
              <w:t>signalling</w:t>
            </w:r>
            <w:proofErr w:type="spellEnd"/>
            <w:r w:rsidRPr="000B3FD4">
              <w:rPr>
                <w:bCs/>
                <w:szCs w:val="22"/>
                <w:lang w:val="en-US"/>
              </w:rPr>
              <w:t>, the same set of TCI-state IDs are applied for the all BWPs in the indicated CCs.</w:t>
            </w:r>
          </w:p>
          <w:p w14:paraId="02F3A5A1"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Further signaling details are up to RAN2.</w:t>
            </w:r>
          </w:p>
          <w:p w14:paraId="5825C75C"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support the inter-band CA for this feature will be decided in RAN1#99.</w:t>
            </w:r>
          </w:p>
          <w:p w14:paraId="3C5E0544"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indicate the applicable list of bands for the feature of single MAC-CE to activate the same set of PDSCH TCI state IDs for multiple CCs/BWPs is up to capability discussion.</w:t>
            </w:r>
          </w:p>
          <w:p w14:paraId="7DFCE14F"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FFS on the UE capability signaling details</w:t>
            </w:r>
          </w:p>
          <w:p w14:paraId="695C8B35"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Note: This at least applies to single TRP case.</w:t>
            </w:r>
          </w:p>
          <w:p w14:paraId="1E5565AB"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FFS: How many combinations of CCs can be configured by RRC and relevant UE capability</w:t>
            </w:r>
          </w:p>
          <w:p w14:paraId="3D2F76ED" w14:textId="215BE65A" w:rsidR="00DF78AC" w:rsidRPr="000B3FD4" w:rsidRDefault="00DF78AC" w:rsidP="00DD6BA9">
            <w:pPr>
              <w:pStyle w:val="LGTdoc"/>
              <w:spacing w:afterLines="0" w:after="100" w:afterAutospacing="1" w:line="240" w:lineRule="auto"/>
              <w:contextualSpacing/>
              <w:rPr>
                <w:b/>
                <w:szCs w:val="22"/>
                <w:highlight w:val="green"/>
                <w:lang w:val="en-US"/>
              </w:rPr>
            </w:pPr>
          </w:p>
          <w:p w14:paraId="639FA97B" w14:textId="77777777" w:rsidR="00DD6BA9" w:rsidRPr="000B3FD4" w:rsidRDefault="00DD6BA9" w:rsidP="00DD6BA9">
            <w:pPr>
              <w:pStyle w:val="LGTdoc"/>
              <w:spacing w:afterLines="0" w:after="100" w:afterAutospacing="1" w:line="240" w:lineRule="auto"/>
              <w:contextualSpacing/>
              <w:rPr>
                <w:b/>
                <w:szCs w:val="22"/>
                <w:lang w:val="en-US"/>
              </w:rPr>
            </w:pPr>
            <w:r w:rsidRPr="000B3FD4">
              <w:rPr>
                <w:b/>
                <w:szCs w:val="22"/>
                <w:highlight w:val="green"/>
                <w:lang w:val="en-US"/>
              </w:rPr>
              <w:t>Agreement</w:t>
            </w:r>
          </w:p>
          <w:p w14:paraId="7F35B8AF" w14:textId="77777777" w:rsidR="00DD6BA9" w:rsidRPr="000B3FD4" w:rsidRDefault="00DD6BA9" w:rsidP="00DD6BA9">
            <w:pPr>
              <w:pStyle w:val="LGTdoc"/>
              <w:spacing w:afterLines="0" w:after="100" w:afterAutospacing="1" w:line="240" w:lineRule="auto"/>
              <w:contextualSpacing/>
              <w:rPr>
                <w:bCs/>
                <w:szCs w:val="22"/>
                <w:lang w:val="en-US"/>
              </w:rPr>
            </w:pPr>
            <w:r w:rsidRPr="000B3FD4">
              <w:rPr>
                <w:bCs/>
                <w:szCs w:val="22"/>
                <w:lang w:val="en-US"/>
              </w:rPr>
              <w:t xml:space="preserve">Select one among the following alternatives on whether/how to revise the existing mechanism on higher layer filtered RSRP for </w:t>
            </w:r>
            <w:proofErr w:type="spellStart"/>
            <w:r w:rsidRPr="000B3FD4">
              <w:rPr>
                <w:bCs/>
                <w:szCs w:val="22"/>
                <w:lang w:val="en-US"/>
              </w:rPr>
              <w:t>pathloss</w:t>
            </w:r>
            <w:proofErr w:type="spellEnd"/>
            <w:r w:rsidRPr="000B3FD4">
              <w:rPr>
                <w:bCs/>
                <w:szCs w:val="22"/>
                <w:lang w:val="en-US"/>
              </w:rPr>
              <w:t xml:space="preserve"> measurement, when a </w:t>
            </w:r>
            <w:proofErr w:type="spellStart"/>
            <w:r w:rsidRPr="000B3FD4">
              <w:rPr>
                <w:bCs/>
                <w:szCs w:val="22"/>
                <w:lang w:val="en-US"/>
              </w:rPr>
              <w:t>pathloss</w:t>
            </w:r>
            <w:proofErr w:type="spellEnd"/>
            <w:r w:rsidRPr="000B3FD4">
              <w:rPr>
                <w:bCs/>
                <w:szCs w:val="22"/>
                <w:lang w:val="en-US"/>
              </w:rPr>
              <w:t xml:space="preserve"> RS is updated by MAC CE (if agreed) in RAN1#99.</w:t>
            </w:r>
          </w:p>
          <w:p w14:paraId="4AFB0C15"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Alt.1: L1-RSRP based </w:t>
            </w:r>
            <w:proofErr w:type="spellStart"/>
            <w:r w:rsidRPr="000B3FD4">
              <w:rPr>
                <w:bCs/>
                <w:szCs w:val="22"/>
                <w:lang w:val="en-US"/>
              </w:rPr>
              <w:t>pathloss</w:t>
            </w:r>
            <w:proofErr w:type="spellEnd"/>
            <w:r w:rsidRPr="000B3FD4">
              <w:rPr>
                <w:bCs/>
                <w:szCs w:val="22"/>
                <w:lang w:val="en-US"/>
              </w:rPr>
              <w:t xml:space="preserve"> measurement is applied when the </w:t>
            </w:r>
            <w:proofErr w:type="spellStart"/>
            <w:r w:rsidRPr="000B3FD4">
              <w:rPr>
                <w:bCs/>
                <w:szCs w:val="22"/>
                <w:lang w:val="en-US"/>
              </w:rPr>
              <w:t>pathloss</w:t>
            </w:r>
            <w:proofErr w:type="spellEnd"/>
            <w:r w:rsidRPr="000B3FD4">
              <w:rPr>
                <w:bCs/>
                <w:szCs w:val="22"/>
                <w:lang w:val="en-US"/>
              </w:rPr>
              <w:t xml:space="preserve"> RS is updated by MAC CE.</w:t>
            </w:r>
          </w:p>
          <w:p w14:paraId="1C0B5ADF"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Alt.2: Reuse higher layer filtered RSRP for </w:t>
            </w:r>
            <w:proofErr w:type="spellStart"/>
            <w:r w:rsidRPr="000B3FD4">
              <w:rPr>
                <w:bCs/>
                <w:szCs w:val="22"/>
                <w:lang w:val="en-US"/>
              </w:rPr>
              <w:t>pathloss</w:t>
            </w:r>
            <w:proofErr w:type="spellEnd"/>
            <w:r w:rsidRPr="000B3FD4">
              <w:rPr>
                <w:bCs/>
                <w:szCs w:val="22"/>
                <w:lang w:val="en-US"/>
              </w:rPr>
              <w:t xml:space="preserve"> measurement, with defining the applicable timing after the MAC CE. </w:t>
            </w:r>
          </w:p>
          <w:p w14:paraId="7AA9DD4C"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 xml:space="preserve">Note, before the higher layer filtered RSRP is applied, UE uses L1-RSRP for </w:t>
            </w:r>
            <w:proofErr w:type="spellStart"/>
            <w:r w:rsidRPr="000B3FD4">
              <w:rPr>
                <w:bCs/>
                <w:szCs w:val="22"/>
                <w:lang w:val="en-US"/>
              </w:rPr>
              <w:t>pathloss</w:t>
            </w:r>
            <w:proofErr w:type="spellEnd"/>
            <w:r w:rsidRPr="000B3FD4">
              <w:rPr>
                <w:bCs/>
                <w:szCs w:val="22"/>
                <w:lang w:val="en-US"/>
              </w:rPr>
              <w:t xml:space="preserve"> estimation.</w:t>
            </w:r>
          </w:p>
          <w:p w14:paraId="619BA6F7"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Alt.3: Reuse higher layer filtered RSRP for </w:t>
            </w:r>
            <w:proofErr w:type="spellStart"/>
            <w:r w:rsidRPr="000B3FD4">
              <w:rPr>
                <w:bCs/>
                <w:szCs w:val="22"/>
                <w:lang w:val="en-US"/>
              </w:rPr>
              <w:t>pathloss</w:t>
            </w:r>
            <w:proofErr w:type="spellEnd"/>
            <w:r w:rsidRPr="000B3FD4">
              <w:rPr>
                <w:bCs/>
                <w:szCs w:val="22"/>
                <w:lang w:val="en-US"/>
              </w:rPr>
              <w:t xml:space="preserve"> measurement, with defining the applicable timing after the MAC CE.</w:t>
            </w:r>
          </w:p>
          <w:p w14:paraId="2B614366"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 xml:space="preserve">Note: Filtered RSRP value for previous </w:t>
            </w:r>
            <w:proofErr w:type="spellStart"/>
            <w:r w:rsidRPr="000B3FD4">
              <w:rPr>
                <w:bCs/>
                <w:szCs w:val="22"/>
                <w:lang w:val="en-US"/>
              </w:rPr>
              <w:t>pathloss</w:t>
            </w:r>
            <w:proofErr w:type="spellEnd"/>
            <w:r w:rsidRPr="000B3FD4">
              <w:rPr>
                <w:bCs/>
                <w:szCs w:val="22"/>
                <w:lang w:val="en-US"/>
              </w:rPr>
              <w:t xml:space="preserve"> RS will be used before the application time.</w:t>
            </w:r>
          </w:p>
          <w:p w14:paraId="4D636896"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Alt.4: Reuse higher layer filtered RSRP for </w:t>
            </w:r>
            <w:proofErr w:type="spellStart"/>
            <w:r w:rsidRPr="000B3FD4">
              <w:rPr>
                <w:bCs/>
                <w:szCs w:val="22"/>
                <w:lang w:val="en-US"/>
              </w:rPr>
              <w:t>pathloss</w:t>
            </w:r>
            <w:proofErr w:type="spellEnd"/>
            <w:r w:rsidRPr="000B3FD4">
              <w:rPr>
                <w:bCs/>
                <w:szCs w:val="22"/>
                <w:lang w:val="en-US"/>
              </w:rPr>
              <w:t xml:space="preserve"> measurement, with the same behavior with higher layer filtered RSRP as in Rel-15.</w:t>
            </w:r>
          </w:p>
          <w:p w14:paraId="79B015BC"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 xml:space="preserve">Note: UE is expected to track all the RRC-configured candidate </w:t>
            </w:r>
            <w:proofErr w:type="spellStart"/>
            <w:r w:rsidRPr="000B3FD4">
              <w:rPr>
                <w:bCs/>
                <w:szCs w:val="22"/>
                <w:lang w:val="en-US"/>
              </w:rPr>
              <w:t>pathloss</w:t>
            </w:r>
            <w:proofErr w:type="spellEnd"/>
            <w:r w:rsidRPr="000B3FD4">
              <w:rPr>
                <w:bCs/>
                <w:szCs w:val="22"/>
                <w:lang w:val="en-US"/>
              </w:rPr>
              <w:t xml:space="preserve"> RSs.</w:t>
            </w:r>
          </w:p>
          <w:p w14:paraId="733EC5EE"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 xml:space="preserve">Note: The maximum configurable </w:t>
            </w:r>
            <w:proofErr w:type="spellStart"/>
            <w:r w:rsidRPr="000B3FD4">
              <w:rPr>
                <w:bCs/>
                <w:szCs w:val="22"/>
                <w:lang w:val="en-US"/>
              </w:rPr>
              <w:t>pathloss</w:t>
            </w:r>
            <w:proofErr w:type="spellEnd"/>
            <w:r w:rsidRPr="000B3FD4">
              <w:rPr>
                <w:bCs/>
                <w:szCs w:val="22"/>
                <w:lang w:val="en-US"/>
              </w:rPr>
              <w:t xml:space="preserve"> RSs by RRC is up to UE capability.</w:t>
            </w:r>
          </w:p>
          <w:p w14:paraId="4A3C2662"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Note: If there is no consensus to the down-selection above, the specification in Rel-16 only allows the maximum configurable </w:t>
            </w:r>
            <w:proofErr w:type="spellStart"/>
            <w:r w:rsidRPr="000B3FD4">
              <w:rPr>
                <w:bCs/>
                <w:szCs w:val="22"/>
                <w:lang w:val="en-US"/>
              </w:rPr>
              <w:t>pathloss</w:t>
            </w:r>
            <w:proofErr w:type="spellEnd"/>
            <w:r w:rsidRPr="000B3FD4">
              <w:rPr>
                <w:bCs/>
                <w:szCs w:val="22"/>
                <w:lang w:val="en-US"/>
              </w:rPr>
              <w:t xml:space="preserve"> RSs by RRC is 4 (same as Rel-15). For less than or equal to X candidate </w:t>
            </w:r>
            <w:proofErr w:type="spellStart"/>
            <w:r w:rsidRPr="000B3FD4">
              <w:rPr>
                <w:bCs/>
                <w:szCs w:val="22"/>
                <w:lang w:val="en-US"/>
              </w:rPr>
              <w:t>pathloss</w:t>
            </w:r>
            <w:proofErr w:type="spellEnd"/>
            <w:r w:rsidRPr="000B3FD4">
              <w:rPr>
                <w:bCs/>
                <w:szCs w:val="22"/>
                <w:lang w:val="en-US"/>
              </w:rPr>
              <w:t xml:space="preserve"> RSs configured by RRC, the existing mechanism on higher layer filtered RSRP for </w:t>
            </w:r>
            <w:proofErr w:type="spellStart"/>
            <w:r w:rsidRPr="000B3FD4">
              <w:rPr>
                <w:bCs/>
                <w:szCs w:val="22"/>
                <w:lang w:val="en-US"/>
              </w:rPr>
              <w:t>pathloss</w:t>
            </w:r>
            <w:proofErr w:type="spellEnd"/>
            <w:r w:rsidRPr="000B3FD4">
              <w:rPr>
                <w:bCs/>
                <w:szCs w:val="22"/>
                <w:lang w:val="en-US"/>
              </w:rPr>
              <w:t xml:space="preserve"> measurement can be reused.</w:t>
            </w:r>
          </w:p>
          <w:p w14:paraId="00995F3D"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Baseline is X=4.</w:t>
            </w:r>
          </w:p>
          <w:p w14:paraId="16E74E47"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 xml:space="preserve">The </w:t>
            </w:r>
            <w:proofErr w:type="spellStart"/>
            <w:r w:rsidRPr="000B3FD4">
              <w:rPr>
                <w:bCs/>
                <w:szCs w:val="22"/>
                <w:lang w:val="en-US"/>
              </w:rPr>
              <w:t>pathloss</w:t>
            </w:r>
            <w:proofErr w:type="spellEnd"/>
            <w:r w:rsidRPr="000B3FD4">
              <w:rPr>
                <w:bCs/>
                <w:szCs w:val="22"/>
                <w:lang w:val="en-US"/>
              </w:rPr>
              <w:t xml:space="preserve"> RS selected by the MAC CE, if agreed, is among the X RRC configured candidate </w:t>
            </w:r>
            <w:proofErr w:type="spellStart"/>
            <w:r w:rsidRPr="000B3FD4">
              <w:rPr>
                <w:bCs/>
                <w:szCs w:val="22"/>
                <w:lang w:val="en-US"/>
              </w:rPr>
              <w:t>pathloss</w:t>
            </w:r>
            <w:proofErr w:type="spellEnd"/>
            <w:r w:rsidRPr="000B3FD4">
              <w:rPr>
                <w:bCs/>
                <w:szCs w:val="22"/>
                <w:lang w:val="en-US"/>
              </w:rPr>
              <w:t xml:space="preserve"> RSs.</w:t>
            </w:r>
          </w:p>
          <w:p w14:paraId="42B2A63A"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Note: For Alt.1, Alt.2, Alt.3, and Alt.4, the maximum configurable </w:t>
            </w:r>
            <w:proofErr w:type="spellStart"/>
            <w:r w:rsidRPr="000B3FD4">
              <w:rPr>
                <w:bCs/>
                <w:szCs w:val="22"/>
                <w:lang w:val="en-US"/>
              </w:rPr>
              <w:t>pathloss</w:t>
            </w:r>
            <w:proofErr w:type="spellEnd"/>
            <w:r w:rsidRPr="000B3FD4">
              <w:rPr>
                <w:bCs/>
                <w:szCs w:val="22"/>
                <w:lang w:val="en-US"/>
              </w:rPr>
              <w:t xml:space="preserve"> RSs by RRC is increased from Rel-15, e.g., 8, 16, or 64.</w:t>
            </w:r>
          </w:p>
          <w:p w14:paraId="5A9FD965" w14:textId="3638BDDB" w:rsidR="00DD6BA9" w:rsidRDefault="00DD6BA9" w:rsidP="00DF78AC">
            <w:pPr>
              <w:pStyle w:val="LGTdoc"/>
              <w:numPr>
                <w:ilvl w:val="1"/>
                <w:numId w:val="25"/>
              </w:numPr>
              <w:spacing w:afterLines="0" w:line="240" w:lineRule="auto"/>
              <w:ind w:left="1202" w:hanging="403"/>
              <w:contextualSpacing/>
              <w:rPr>
                <w:bCs/>
                <w:szCs w:val="22"/>
                <w:lang w:val="en-US"/>
              </w:rPr>
            </w:pPr>
            <w:r w:rsidRPr="000B3FD4">
              <w:rPr>
                <w:bCs/>
                <w:szCs w:val="22"/>
                <w:lang w:val="en-US"/>
              </w:rPr>
              <w:t xml:space="preserve">For Alt.1, Alt.2, Alt.3, such </w:t>
            </w:r>
            <w:proofErr w:type="spellStart"/>
            <w:r w:rsidRPr="000B3FD4">
              <w:rPr>
                <w:bCs/>
                <w:szCs w:val="22"/>
                <w:lang w:val="en-US"/>
              </w:rPr>
              <w:t>pathloss</w:t>
            </w:r>
            <w:proofErr w:type="spellEnd"/>
            <w:r w:rsidRPr="000B3FD4">
              <w:rPr>
                <w:bCs/>
                <w:szCs w:val="22"/>
                <w:lang w:val="en-US"/>
              </w:rPr>
              <w:t xml:space="preserve"> reference signals are for configuration purpose only.</w:t>
            </w:r>
          </w:p>
          <w:p w14:paraId="39D85BBE" w14:textId="77777777" w:rsidR="00DF78AC" w:rsidRPr="000B3FD4" w:rsidRDefault="00DF78AC" w:rsidP="00DF78AC">
            <w:pPr>
              <w:pStyle w:val="LGTdoc"/>
              <w:spacing w:afterLines="0" w:line="240" w:lineRule="auto"/>
              <w:ind w:left="799"/>
              <w:contextualSpacing/>
              <w:rPr>
                <w:bCs/>
                <w:szCs w:val="22"/>
                <w:lang w:val="en-US"/>
              </w:rPr>
            </w:pPr>
          </w:p>
          <w:p w14:paraId="7AA9152B" w14:textId="77777777" w:rsidR="00DD6BA9" w:rsidRPr="000B3FD4" w:rsidRDefault="00DD6BA9" w:rsidP="00DF78AC">
            <w:pPr>
              <w:spacing w:after="0" w:line="240" w:lineRule="auto"/>
              <w:rPr>
                <w:b/>
                <w:bCs/>
                <w:szCs w:val="22"/>
                <w:lang w:eastAsia="x-none"/>
              </w:rPr>
            </w:pPr>
            <w:r w:rsidRPr="000B3FD4">
              <w:rPr>
                <w:b/>
                <w:bCs/>
                <w:szCs w:val="22"/>
                <w:highlight w:val="green"/>
                <w:lang w:eastAsia="x-none"/>
              </w:rPr>
              <w:t>Agreement</w:t>
            </w:r>
          </w:p>
          <w:p w14:paraId="439E1153" w14:textId="77777777" w:rsidR="00DD6BA9" w:rsidRPr="000B3FD4" w:rsidRDefault="00DD6BA9" w:rsidP="00DD6BA9">
            <w:pPr>
              <w:pStyle w:val="LGTdoc"/>
              <w:spacing w:afterLines="0" w:after="100" w:afterAutospacing="1" w:line="240" w:lineRule="auto"/>
              <w:contextualSpacing/>
              <w:rPr>
                <w:bCs/>
                <w:kern w:val="0"/>
                <w:szCs w:val="22"/>
                <w:lang w:eastAsia="x-none"/>
              </w:rPr>
            </w:pPr>
            <w:r w:rsidRPr="000B3FD4">
              <w:rPr>
                <w:bCs/>
                <w:szCs w:val="22"/>
                <w:lang w:val="en-US"/>
              </w:rPr>
              <w:t xml:space="preserve">When a TCI-state ID is activated for a CORESET by a MAC CE for a set of CCs/BWPs at least for the same band, where the applicable list of CCs is indicated by RRC </w:t>
            </w:r>
            <w:proofErr w:type="spellStart"/>
            <w:r w:rsidRPr="000B3FD4">
              <w:rPr>
                <w:bCs/>
                <w:szCs w:val="22"/>
                <w:lang w:val="en-US"/>
              </w:rPr>
              <w:t>signalling</w:t>
            </w:r>
            <w:proofErr w:type="spellEnd"/>
            <w:r w:rsidRPr="000B3FD4">
              <w:rPr>
                <w:bCs/>
                <w:szCs w:val="22"/>
                <w:lang w:val="en-US"/>
              </w:rPr>
              <w:t>, the TCI-state ID is applied for the CORESET(s) with the same CORESET ID for all the BWPs in the indicated CCs.</w:t>
            </w:r>
          </w:p>
          <w:p w14:paraId="220B7CFD"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Further signaling details are up to RAN2.</w:t>
            </w:r>
          </w:p>
          <w:p w14:paraId="2DC6B59A"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support the inter-band CA for this feature will be decided in RAN1#99.</w:t>
            </w:r>
          </w:p>
          <w:p w14:paraId="3B31978F"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indicate the applicable list of bands for the feature of single MAC-CE to activate the same PDCCH TCI state IDs for multiple CCs/BWPs is up to capability discussion.</w:t>
            </w:r>
          </w:p>
          <w:p w14:paraId="78900EC7"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FFS on the UE capability signaling details</w:t>
            </w:r>
          </w:p>
          <w:p w14:paraId="4993F396" w14:textId="1FBAC63D" w:rsidR="00DD6BA9"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Note: This at least applies to single TRP case.</w:t>
            </w:r>
          </w:p>
          <w:p w14:paraId="5B53E0C2" w14:textId="77777777" w:rsidR="00DF78AC" w:rsidRPr="000B3FD4" w:rsidRDefault="00DF78AC" w:rsidP="00DF78AC">
            <w:pPr>
              <w:pStyle w:val="LGTdoc"/>
              <w:spacing w:afterLines="0" w:after="100" w:afterAutospacing="1" w:line="240" w:lineRule="auto"/>
              <w:contextualSpacing/>
              <w:rPr>
                <w:bCs/>
                <w:szCs w:val="22"/>
                <w:lang w:val="en-US"/>
              </w:rPr>
            </w:pPr>
          </w:p>
          <w:p w14:paraId="4BF48EBE" w14:textId="77777777" w:rsidR="00DD6BA9" w:rsidRPr="000B3FD4" w:rsidRDefault="00DD6BA9" w:rsidP="00DD6BA9">
            <w:pPr>
              <w:pStyle w:val="LGTdoc"/>
              <w:spacing w:before="100" w:beforeAutospacing="1" w:afterLines="0" w:after="100" w:afterAutospacing="1" w:line="240" w:lineRule="auto"/>
              <w:contextualSpacing/>
              <w:rPr>
                <w:b/>
                <w:szCs w:val="22"/>
                <w:lang w:val="en-US"/>
              </w:rPr>
            </w:pPr>
            <w:r w:rsidRPr="000B3FD4">
              <w:rPr>
                <w:b/>
                <w:szCs w:val="22"/>
                <w:highlight w:val="darkYellow"/>
                <w:lang w:val="en-US"/>
              </w:rPr>
              <w:t>Working assumption</w:t>
            </w:r>
          </w:p>
          <w:p w14:paraId="0014F348" w14:textId="77777777" w:rsidR="00DD6BA9" w:rsidRPr="000B3FD4" w:rsidRDefault="00DD6BA9" w:rsidP="00DD6BA9">
            <w:pPr>
              <w:pStyle w:val="LGTdoc"/>
              <w:spacing w:before="100" w:beforeAutospacing="1" w:afterLines="0" w:after="100" w:afterAutospacing="1" w:line="240" w:lineRule="auto"/>
              <w:contextualSpacing/>
              <w:rPr>
                <w:bCs/>
                <w:szCs w:val="22"/>
                <w:lang w:val="en-US"/>
              </w:rPr>
            </w:pPr>
            <w:proofErr w:type="spellStart"/>
            <w:r w:rsidRPr="000B3FD4">
              <w:rPr>
                <w:bCs/>
                <w:szCs w:val="22"/>
                <w:lang w:val="en-US"/>
              </w:rPr>
              <w:t>Pathloss</w:t>
            </w:r>
            <w:proofErr w:type="spellEnd"/>
            <w:r w:rsidRPr="000B3FD4">
              <w:rPr>
                <w:bCs/>
                <w:szCs w:val="22"/>
                <w:lang w:val="en-US"/>
              </w:rPr>
              <w:t xml:space="preserve"> reference RS for PUSCH can be activated/updated via a MAC CE</w:t>
            </w:r>
          </w:p>
          <w:p w14:paraId="3EC5C5FB"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 xml:space="preserve">The MAC CE message can activate/update the value of </w:t>
            </w:r>
            <w:r w:rsidRPr="000B3FD4">
              <w:rPr>
                <w:bCs/>
                <w:i/>
                <w:szCs w:val="22"/>
                <w:lang w:val="en-US"/>
              </w:rPr>
              <w:t>PUSCH-</w:t>
            </w:r>
            <w:proofErr w:type="spellStart"/>
            <w:r w:rsidRPr="000B3FD4">
              <w:rPr>
                <w:bCs/>
                <w:i/>
                <w:szCs w:val="22"/>
                <w:lang w:val="en-US"/>
              </w:rPr>
              <w:t>PathlossReferenceRS</w:t>
            </w:r>
            <w:proofErr w:type="spellEnd"/>
            <w:r w:rsidRPr="000B3FD4">
              <w:rPr>
                <w:bCs/>
                <w:i/>
                <w:szCs w:val="22"/>
                <w:lang w:val="en-US"/>
              </w:rPr>
              <w:t>-Id</w:t>
            </w:r>
            <w:r w:rsidRPr="000B3FD4">
              <w:rPr>
                <w:bCs/>
                <w:szCs w:val="22"/>
                <w:lang w:val="en-US"/>
              </w:rPr>
              <w:t xml:space="preserve"> corresponding to </w:t>
            </w:r>
            <w:proofErr w:type="spellStart"/>
            <w:r w:rsidRPr="000B3FD4">
              <w:rPr>
                <w:bCs/>
                <w:i/>
                <w:szCs w:val="22"/>
                <w:lang w:val="en-US"/>
              </w:rPr>
              <w:t>sri</w:t>
            </w:r>
            <w:proofErr w:type="spellEnd"/>
            <w:r w:rsidRPr="000B3FD4">
              <w:rPr>
                <w:bCs/>
                <w:i/>
                <w:szCs w:val="22"/>
                <w:lang w:val="en-US"/>
              </w:rPr>
              <w:t>-PUSCH-</w:t>
            </w:r>
            <w:proofErr w:type="spellStart"/>
            <w:r w:rsidRPr="000B3FD4">
              <w:rPr>
                <w:bCs/>
                <w:i/>
                <w:szCs w:val="22"/>
                <w:lang w:val="en-US"/>
              </w:rPr>
              <w:t>PowerControlId</w:t>
            </w:r>
            <w:proofErr w:type="spellEnd"/>
            <w:r w:rsidRPr="000B3FD4">
              <w:rPr>
                <w:bCs/>
                <w:szCs w:val="22"/>
                <w:lang w:val="en-US"/>
              </w:rPr>
              <w:t>.</w:t>
            </w:r>
          </w:p>
          <w:p w14:paraId="44490A32" w14:textId="77777777" w:rsidR="00DD6BA9" w:rsidRPr="000B3FD4" w:rsidRDefault="00DD6BA9" w:rsidP="00DD6BA9">
            <w:pPr>
              <w:pStyle w:val="LGTdoc"/>
              <w:numPr>
                <w:ilvl w:val="1"/>
                <w:numId w:val="25"/>
              </w:numPr>
              <w:spacing w:before="100" w:beforeAutospacing="1" w:afterLines="0" w:after="100" w:afterAutospacing="1" w:line="240" w:lineRule="auto"/>
              <w:contextualSpacing/>
              <w:rPr>
                <w:bCs/>
                <w:szCs w:val="22"/>
                <w:lang w:val="en-US"/>
              </w:rPr>
            </w:pPr>
            <w:proofErr w:type="gramStart"/>
            <w:r w:rsidRPr="000B3FD4">
              <w:rPr>
                <w:bCs/>
                <w:szCs w:val="22"/>
                <w:lang w:val="en-US"/>
              </w:rPr>
              <w:t>Note(</w:t>
            </w:r>
            <w:proofErr w:type="gramEnd"/>
            <w:r w:rsidRPr="000B3FD4">
              <w:rPr>
                <w:bCs/>
                <w:szCs w:val="22"/>
                <w:lang w:val="en-US"/>
              </w:rPr>
              <w:t xml:space="preserve">Informative): In TS38.331, the mapping is given by </w:t>
            </w:r>
            <w:r w:rsidRPr="000B3FD4">
              <w:rPr>
                <w:bCs/>
                <w:i/>
                <w:szCs w:val="22"/>
                <w:lang w:val="en-US"/>
              </w:rPr>
              <w:t>SRI-PUSCH-</w:t>
            </w:r>
            <w:proofErr w:type="spellStart"/>
            <w:r w:rsidRPr="000B3FD4">
              <w:rPr>
                <w:bCs/>
                <w:i/>
                <w:szCs w:val="22"/>
                <w:lang w:val="en-US"/>
              </w:rPr>
              <w:t>PowerControl</w:t>
            </w:r>
            <w:proofErr w:type="spellEnd"/>
            <w:r w:rsidRPr="000B3FD4">
              <w:rPr>
                <w:bCs/>
                <w:szCs w:val="22"/>
                <w:lang w:val="en-US"/>
              </w:rPr>
              <w:t xml:space="preserve">, in which the linkage is between </w:t>
            </w:r>
            <w:proofErr w:type="spellStart"/>
            <w:r w:rsidRPr="000B3FD4">
              <w:rPr>
                <w:bCs/>
                <w:i/>
                <w:szCs w:val="22"/>
                <w:lang w:val="en-US"/>
              </w:rPr>
              <w:t>sri</w:t>
            </w:r>
            <w:proofErr w:type="spellEnd"/>
            <w:r w:rsidRPr="000B3FD4">
              <w:rPr>
                <w:bCs/>
                <w:i/>
                <w:szCs w:val="22"/>
                <w:lang w:val="en-US"/>
              </w:rPr>
              <w:t>-PUSCH-</w:t>
            </w:r>
            <w:proofErr w:type="spellStart"/>
            <w:r w:rsidRPr="000B3FD4">
              <w:rPr>
                <w:bCs/>
                <w:i/>
                <w:szCs w:val="22"/>
                <w:lang w:val="en-US"/>
              </w:rPr>
              <w:t>PowerControlId</w:t>
            </w:r>
            <w:proofErr w:type="spellEnd"/>
            <w:r w:rsidRPr="000B3FD4">
              <w:rPr>
                <w:bCs/>
                <w:szCs w:val="22"/>
                <w:lang w:val="en-US"/>
              </w:rPr>
              <w:t xml:space="preserve"> and </w:t>
            </w:r>
            <w:r w:rsidRPr="000B3FD4">
              <w:rPr>
                <w:bCs/>
                <w:i/>
                <w:szCs w:val="22"/>
                <w:lang w:val="en-US"/>
              </w:rPr>
              <w:t>PUSCH-</w:t>
            </w:r>
            <w:proofErr w:type="spellStart"/>
            <w:r w:rsidRPr="000B3FD4">
              <w:rPr>
                <w:bCs/>
                <w:i/>
                <w:szCs w:val="22"/>
                <w:lang w:val="en-US"/>
              </w:rPr>
              <w:t>PathlossReferenceRS</w:t>
            </w:r>
            <w:proofErr w:type="spellEnd"/>
            <w:r w:rsidRPr="000B3FD4">
              <w:rPr>
                <w:bCs/>
                <w:i/>
                <w:szCs w:val="22"/>
                <w:lang w:val="en-US"/>
              </w:rPr>
              <w:t>-Id</w:t>
            </w:r>
            <w:r w:rsidRPr="000B3FD4">
              <w:rPr>
                <w:bCs/>
                <w:szCs w:val="22"/>
                <w:lang w:val="en-US"/>
              </w:rPr>
              <w:t>.</w:t>
            </w:r>
          </w:p>
          <w:p w14:paraId="411909BD"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Further signaling details are up to RAN2.</w:t>
            </w:r>
          </w:p>
          <w:p w14:paraId="78976EE0"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 xml:space="preserve">Reuse higher layer filtered RSRP for </w:t>
            </w:r>
            <w:proofErr w:type="spellStart"/>
            <w:r w:rsidRPr="000B3FD4">
              <w:rPr>
                <w:bCs/>
                <w:szCs w:val="22"/>
                <w:lang w:val="en-US"/>
              </w:rPr>
              <w:t>pathloss</w:t>
            </w:r>
            <w:proofErr w:type="spellEnd"/>
            <w:r w:rsidRPr="000B3FD4">
              <w:rPr>
                <w:bCs/>
                <w:szCs w:val="22"/>
                <w:lang w:val="en-US"/>
              </w:rPr>
              <w:t xml:space="preserve"> measurement, with defining the applicable timing after the MAC CE.</w:t>
            </w:r>
          </w:p>
          <w:p w14:paraId="648571B2" w14:textId="77777777" w:rsidR="00DD6BA9" w:rsidRPr="000B3FD4" w:rsidRDefault="00DD6BA9" w:rsidP="00DD6BA9">
            <w:pPr>
              <w:pStyle w:val="LGTdoc"/>
              <w:numPr>
                <w:ilvl w:val="1"/>
                <w:numId w:val="25"/>
              </w:numPr>
              <w:spacing w:before="100" w:beforeAutospacing="1" w:afterLines="0" w:after="100" w:afterAutospacing="1" w:line="240" w:lineRule="auto"/>
              <w:contextualSpacing/>
              <w:rPr>
                <w:b/>
                <w:szCs w:val="22"/>
                <w:lang w:val="en-US"/>
              </w:rPr>
            </w:pPr>
            <w:r w:rsidRPr="000B3FD4">
              <w:rPr>
                <w:bCs/>
                <w:szCs w:val="22"/>
                <w:lang w:val="en-US"/>
              </w:rPr>
              <w:t xml:space="preserve">Filtered RSRP value for previous </w:t>
            </w:r>
            <w:proofErr w:type="spellStart"/>
            <w:r w:rsidRPr="000B3FD4">
              <w:rPr>
                <w:bCs/>
                <w:szCs w:val="22"/>
                <w:lang w:val="en-US"/>
              </w:rPr>
              <w:t>pathloss</w:t>
            </w:r>
            <w:proofErr w:type="spellEnd"/>
            <w:r w:rsidRPr="000B3FD4">
              <w:rPr>
                <w:bCs/>
                <w:szCs w:val="22"/>
                <w:lang w:val="en-US"/>
              </w:rPr>
              <w:t xml:space="preserve"> RS will be used before the application time, which is the next slot after the 5</w:t>
            </w:r>
            <w:r w:rsidRPr="000B3FD4">
              <w:rPr>
                <w:bCs/>
                <w:szCs w:val="22"/>
                <w:vertAlign w:val="superscript"/>
                <w:lang w:val="en-US"/>
              </w:rPr>
              <w:t>th</w:t>
            </w:r>
            <w:r w:rsidRPr="000B3FD4">
              <w:rPr>
                <w:bCs/>
                <w:szCs w:val="22"/>
                <w:lang w:val="en-US"/>
              </w:rPr>
              <w:t xml:space="preserve"> measurement sample, where the 1</w:t>
            </w:r>
            <w:r w:rsidRPr="000B3FD4">
              <w:rPr>
                <w:bCs/>
                <w:szCs w:val="22"/>
                <w:vertAlign w:val="superscript"/>
                <w:lang w:val="en-US"/>
              </w:rPr>
              <w:t>st</w:t>
            </w:r>
            <w:r w:rsidRPr="000B3FD4">
              <w:rPr>
                <w:bCs/>
                <w:szCs w:val="22"/>
                <w:lang w:val="en-US"/>
              </w:rPr>
              <w:t xml:space="preserve"> measurement sample corresponds to be the 1</w:t>
            </w:r>
            <w:r w:rsidRPr="000B3FD4">
              <w:rPr>
                <w:bCs/>
                <w:szCs w:val="22"/>
                <w:vertAlign w:val="superscript"/>
                <w:lang w:val="en-US"/>
              </w:rPr>
              <w:t>st</w:t>
            </w:r>
            <w:r w:rsidRPr="000B3FD4">
              <w:rPr>
                <w:bCs/>
                <w:szCs w:val="22"/>
                <w:lang w:val="en-US"/>
              </w:rPr>
              <w:t xml:space="preserve"> instance, 3ms after sending ACK for the MAC CE. </w:t>
            </w:r>
          </w:p>
          <w:p w14:paraId="6E67B046"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 xml:space="preserve">This is only applicable for UEs supporting the number of RRC-configurable </w:t>
            </w:r>
            <w:proofErr w:type="spellStart"/>
            <w:r w:rsidRPr="000B3FD4">
              <w:rPr>
                <w:bCs/>
                <w:szCs w:val="22"/>
                <w:lang w:val="en-US"/>
              </w:rPr>
              <w:t>pathloss</w:t>
            </w:r>
            <w:proofErr w:type="spellEnd"/>
            <w:r w:rsidRPr="000B3FD4">
              <w:rPr>
                <w:bCs/>
                <w:szCs w:val="22"/>
                <w:lang w:val="en-US"/>
              </w:rPr>
              <w:t xml:space="preserve"> RSs larger than 4, and this is only for the case that the activated PL RS by the MAC CE is not tracked.</w:t>
            </w:r>
          </w:p>
          <w:p w14:paraId="1AE25BE0"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lastRenderedPageBreak/>
              <w:t xml:space="preserve">UE is only required to track the activated PL RS(s) if the configured PL RSs by RRC is greater than 4. </w:t>
            </w:r>
          </w:p>
          <w:p w14:paraId="78EB7052"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It is up to UE whether to update the filtered RSRP value for previous PL RS 3ms after sending ACK for the MAC CE.</w:t>
            </w:r>
          </w:p>
          <w:p w14:paraId="7B40F2B8"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
                <w:szCs w:val="22"/>
                <w:lang w:val="en-US"/>
              </w:rPr>
            </w:pPr>
            <w:r w:rsidRPr="000B3FD4">
              <w:rPr>
                <w:bCs/>
                <w:szCs w:val="22"/>
                <w:lang w:val="en-US"/>
              </w:rPr>
              <w:t>Send an LS to RAN4 asking opinion on this working assumption.</w:t>
            </w:r>
          </w:p>
          <w:p w14:paraId="05AC83A5" w14:textId="77777777" w:rsidR="00DD6BA9" w:rsidRPr="000B3FD4" w:rsidRDefault="00DD6BA9" w:rsidP="00DD6BA9">
            <w:pPr>
              <w:pStyle w:val="LGTdoc"/>
              <w:spacing w:afterLines="0" w:after="100" w:afterAutospacing="1" w:line="240" w:lineRule="auto"/>
              <w:contextualSpacing/>
              <w:rPr>
                <w:szCs w:val="22"/>
                <w:lang w:val="en-US"/>
              </w:rPr>
            </w:pPr>
          </w:p>
          <w:p w14:paraId="4642FBBA" w14:textId="77777777" w:rsidR="00DD6BA9" w:rsidRPr="000B3FD4" w:rsidRDefault="00DD6BA9" w:rsidP="00DD6BA9">
            <w:pPr>
              <w:pStyle w:val="LGTdoc"/>
              <w:spacing w:afterLines="0" w:after="100" w:afterAutospacing="1" w:line="240" w:lineRule="auto"/>
              <w:contextualSpacing/>
              <w:rPr>
                <w:b/>
                <w:szCs w:val="22"/>
                <w:lang w:val="en-US"/>
              </w:rPr>
            </w:pPr>
            <w:r w:rsidRPr="000B3FD4">
              <w:rPr>
                <w:b/>
                <w:szCs w:val="22"/>
                <w:highlight w:val="darkYellow"/>
                <w:lang w:val="en-US"/>
              </w:rPr>
              <w:t>Working assumption</w:t>
            </w:r>
          </w:p>
          <w:p w14:paraId="12BFDD8C" w14:textId="77777777" w:rsidR="00DD6BA9" w:rsidRPr="000B3FD4" w:rsidRDefault="00DD6BA9" w:rsidP="00DD6BA9">
            <w:pPr>
              <w:pStyle w:val="LGTdoc"/>
              <w:spacing w:before="100" w:beforeAutospacing="1" w:afterLines="0" w:after="100" w:afterAutospacing="1" w:line="240" w:lineRule="auto"/>
              <w:contextualSpacing/>
              <w:rPr>
                <w:bCs/>
                <w:szCs w:val="22"/>
                <w:lang w:val="en-US"/>
              </w:rPr>
            </w:pPr>
            <w:proofErr w:type="spellStart"/>
            <w:r w:rsidRPr="000B3FD4">
              <w:rPr>
                <w:bCs/>
                <w:szCs w:val="22"/>
                <w:lang w:val="en-US"/>
              </w:rPr>
              <w:t>Pathloss</w:t>
            </w:r>
            <w:proofErr w:type="spellEnd"/>
            <w:r w:rsidRPr="000B3FD4">
              <w:rPr>
                <w:bCs/>
                <w:szCs w:val="22"/>
                <w:lang w:val="en-US"/>
              </w:rPr>
              <w:t xml:space="preserve"> reference RS for AP-SRS/SP-SRS can be activated/updated via a MAC CE.</w:t>
            </w:r>
          </w:p>
          <w:p w14:paraId="65A30891"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 xml:space="preserve">A UE can be configured with multiple </w:t>
            </w:r>
            <w:proofErr w:type="spellStart"/>
            <w:r w:rsidRPr="000B3FD4">
              <w:rPr>
                <w:bCs/>
                <w:szCs w:val="22"/>
                <w:lang w:val="en-US"/>
              </w:rPr>
              <w:t>pathloss</w:t>
            </w:r>
            <w:proofErr w:type="spellEnd"/>
            <w:r w:rsidRPr="000B3FD4">
              <w:rPr>
                <w:bCs/>
                <w:szCs w:val="22"/>
                <w:lang w:val="en-US"/>
              </w:rPr>
              <w:t xml:space="preserve"> RSs by RRC and one of them can be activated/updated via the MAC CE for a SRS resource set.</w:t>
            </w:r>
          </w:p>
          <w:p w14:paraId="3A8C922B"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Further signaling details are up to RAN2.</w:t>
            </w:r>
          </w:p>
          <w:p w14:paraId="3DD06040"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 xml:space="preserve">Reuse higher layer filtered RSRP for </w:t>
            </w:r>
            <w:proofErr w:type="spellStart"/>
            <w:r w:rsidRPr="000B3FD4">
              <w:rPr>
                <w:bCs/>
                <w:szCs w:val="22"/>
                <w:lang w:val="en-US"/>
              </w:rPr>
              <w:t>pathloss</w:t>
            </w:r>
            <w:proofErr w:type="spellEnd"/>
            <w:r w:rsidRPr="000B3FD4">
              <w:rPr>
                <w:bCs/>
                <w:szCs w:val="22"/>
                <w:lang w:val="en-US"/>
              </w:rPr>
              <w:t xml:space="preserve"> measurement, with defining the applicable timing after the MAC CE.</w:t>
            </w:r>
          </w:p>
          <w:p w14:paraId="7E094EEA" w14:textId="77777777" w:rsidR="00DD6BA9" w:rsidRPr="000B3FD4" w:rsidRDefault="00DD6BA9" w:rsidP="00DD6BA9">
            <w:pPr>
              <w:pStyle w:val="LGTdoc"/>
              <w:numPr>
                <w:ilvl w:val="1"/>
                <w:numId w:val="25"/>
              </w:numPr>
              <w:spacing w:before="100" w:beforeAutospacing="1" w:afterLines="0" w:after="100" w:afterAutospacing="1" w:line="240" w:lineRule="auto"/>
              <w:contextualSpacing/>
              <w:rPr>
                <w:b/>
                <w:szCs w:val="22"/>
                <w:lang w:val="en-US"/>
              </w:rPr>
            </w:pPr>
            <w:r w:rsidRPr="000B3FD4">
              <w:rPr>
                <w:bCs/>
                <w:szCs w:val="22"/>
                <w:lang w:val="en-US"/>
              </w:rPr>
              <w:t xml:space="preserve">Filtered RSRP value for previous </w:t>
            </w:r>
            <w:proofErr w:type="spellStart"/>
            <w:r w:rsidRPr="000B3FD4">
              <w:rPr>
                <w:bCs/>
                <w:szCs w:val="22"/>
                <w:lang w:val="en-US"/>
              </w:rPr>
              <w:t>pathloss</w:t>
            </w:r>
            <w:proofErr w:type="spellEnd"/>
            <w:r w:rsidRPr="000B3FD4">
              <w:rPr>
                <w:bCs/>
                <w:szCs w:val="22"/>
                <w:lang w:val="en-US"/>
              </w:rPr>
              <w:t xml:space="preserve"> RS will be used before the application time, which is the next slot after the 5</w:t>
            </w:r>
            <w:r w:rsidRPr="000B3FD4">
              <w:rPr>
                <w:bCs/>
                <w:szCs w:val="22"/>
                <w:vertAlign w:val="superscript"/>
                <w:lang w:val="en-US"/>
              </w:rPr>
              <w:t>th</w:t>
            </w:r>
            <w:r w:rsidRPr="000B3FD4">
              <w:rPr>
                <w:bCs/>
                <w:szCs w:val="22"/>
                <w:lang w:val="en-US"/>
              </w:rPr>
              <w:t xml:space="preserve"> measurement sample, where the 1</w:t>
            </w:r>
            <w:r w:rsidRPr="000B3FD4">
              <w:rPr>
                <w:bCs/>
                <w:szCs w:val="22"/>
                <w:vertAlign w:val="superscript"/>
                <w:lang w:val="en-US"/>
              </w:rPr>
              <w:t>st</w:t>
            </w:r>
            <w:r w:rsidRPr="000B3FD4">
              <w:rPr>
                <w:bCs/>
                <w:szCs w:val="22"/>
                <w:lang w:val="en-US"/>
              </w:rPr>
              <w:t xml:space="preserve"> measurement sample corresponds to be the 1</w:t>
            </w:r>
            <w:r w:rsidRPr="000B3FD4">
              <w:rPr>
                <w:bCs/>
                <w:szCs w:val="22"/>
                <w:vertAlign w:val="superscript"/>
                <w:lang w:val="en-US"/>
              </w:rPr>
              <w:t>st</w:t>
            </w:r>
            <w:r w:rsidRPr="000B3FD4">
              <w:rPr>
                <w:bCs/>
                <w:szCs w:val="22"/>
                <w:lang w:val="en-US"/>
              </w:rPr>
              <w:t xml:space="preserve"> instance, 3ms after sending ACK for the MAC CE. </w:t>
            </w:r>
          </w:p>
          <w:p w14:paraId="462554C7"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 xml:space="preserve">This is only applicable for UEs supporting the number of RRC-configurable </w:t>
            </w:r>
            <w:proofErr w:type="spellStart"/>
            <w:r w:rsidRPr="000B3FD4">
              <w:rPr>
                <w:bCs/>
                <w:szCs w:val="22"/>
                <w:lang w:val="en-US"/>
              </w:rPr>
              <w:t>pathloss</w:t>
            </w:r>
            <w:proofErr w:type="spellEnd"/>
            <w:r w:rsidRPr="000B3FD4">
              <w:rPr>
                <w:bCs/>
                <w:szCs w:val="22"/>
                <w:lang w:val="en-US"/>
              </w:rPr>
              <w:t xml:space="preserve"> RSs larger than 4, and this is only for the case that the activated PL RS by the MAC CE is not tracked.</w:t>
            </w:r>
          </w:p>
          <w:p w14:paraId="2132342E"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UE is only required to track the activated PL RS if the configured PL RSs by RRC is greater than 4.</w:t>
            </w:r>
          </w:p>
          <w:p w14:paraId="1E08930B" w14:textId="118DC980" w:rsidR="00DD6BA9" w:rsidRPr="00DF78AC"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It is up to UE whether to update the filtered RSRP value for previous PL RS 3ms after sending ACK for the MAC CE.</w:t>
            </w:r>
          </w:p>
          <w:p w14:paraId="7FC5397C" w14:textId="25F171DE" w:rsidR="00DF78AC" w:rsidRPr="00DF78AC" w:rsidRDefault="00DF78AC" w:rsidP="00DF78AC">
            <w:pPr>
              <w:pStyle w:val="LGTdoc"/>
              <w:numPr>
                <w:ilvl w:val="0"/>
                <w:numId w:val="25"/>
              </w:numPr>
              <w:spacing w:afterLines="0" w:line="240" w:lineRule="auto"/>
              <w:ind w:hanging="357"/>
              <w:contextualSpacing/>
              <w:rPr>
                <w:b/>
                <w:szCs w:val="22"/>
                <w:lang w:val="en-US"/>
              </w:rPr>
            </w:pPr>
            <w:r w:rsidRPr="000B3FD4">
              <w:rPr>
                <w:bCs/>
                <w:szCs w:val="22"/>
                <w:lang w:val="en-US"/>
              </w:rPr>
              <w:t>Send an LS to RAN4 asking opinion on this working assumption.</w:t>
            </w:r>
          </w:p>
          <w:p w14:paraId="3AAA2352" w14:textId="77777777" w:rsidR="00DF78AC" w:rsidRPr="000B3FD4" w:rsidRDefault="00DF78AC" w:rsidP="00DF78AC">
            <w:pPr>
              <w:pStyle w:val="LGTdoc"/>
              <w:spacing w:afterLines="0" w:line="240" w:lineRule="auto"/>
              <w:ind w:left="403"/>
              <w:contextualSpacing/>
              <w:rPr>
                <w:b/>
                <w:szCs w:val="22"/>
                <w:lang w:val="en-US"/>
              </w:rPr>
            </w:pPr>
          </w:p>
          <w:p w14:paraId="1186B191" w14:textId="77777777" w:rsidR="00DD6BA9" w:rsidRPr="000B3FD4" w:rsidRDefault="00DD6BA9" w:rsidP="00DF78AC">
            <w:pPr>
              <w:spacing w:after="0" w:line="240" w:lineRule="auto"/>
              <w:rPr>
                <w:rFonts w:eastAsia="Yu Mincho"/>
                <w:b/>
                <w:bCs/>
                <w:szCs w:val="22"/>
                <w:lang w:eastAsia="ja-JP"/>
              </w:rPr>
            </w:pPr>
            <w:r w:rsidRPr="000B3FD4">
              <w:rPr>
                <w:rFonts w:eastAsia="Yu Mincho"/>
                <w:b/>
                <w:bCs/>
                <w:szCs w:val="22"/>
                <w:highlight w:val="green"/>
                <w:lang w:eastAsia="ja-JP"/>
              </w:rPr>
              <w:t>Agreement</w:t>
            </w:r>
          </w:p>
          <w:p w14:paraId="7756D227" w14:textId="77777777" w:rsidR="00DD6BA9" w:rsidRPr="000B3FD4" w:rsidRDefault="00DD6BA9" w:rsidP="00DF78AC">
            <w:pPr>
              <w:pStyle w:val="LGTdoc"/>
              <w:spacing w:afterLines="0" w:line="240" w:lineRule="auto"/>
              <w:contextualSpacing/>
              <w:rPr>
                <w:szCs w:val="22"/>
              </w:rPr>
            </w:pPr>
            <w:r w:rsidRPr="000B3FD4">
              <w:rPr>
                <w:szCs w:val="22"/>
                <w:lang w:val="en-US"/>
              </w:rPr>
              <w:t>For the purpose of simultaneous TCI state activation across multiple CCs/BWPs,</w:t>
            </w:r>
          </w:p>
          <w:p w14:paraId="58C91123" w14:textId="77777777" w:rsidR="00DD6BA9" w:rsidRPr="000B3FD4" w:rsidRDefault="00DD6BA9" w:rsidP="00DD6BA9">
            <w:pPr>
              <w:numPr>
                <w:ilvl w:val="0"/>
                <w:numId w:val="25"/>
              </w:numPr>
              <w:overflowPunct/>
              <w:autoSpaceDE/>
              <w:autoSpaceDN/>
              <w:snapToGrid w:val="0"/>
              <w:spacing w:after="100" w:afterAutospacing="1" w:line="240" w:lineRule="auto"/>
              <w:contextualSpacing/>
              <w:jc w:val="left"/>
              <w:textAlignment w:val="auto"/>
              <w:rPr>
                <w:szCs w:val="22"/>
              </w:rPr>
            </w:pPr>
            <w:r w:rsidRPr="000B3FD4">
              <w:rPr>
                <w:szCs w:val="22"/>
              </w:rPr>
              <w:t>Up to 2 lists of CCs can be configured by RRC per UE, and the applied list is determined by the indicated CC in the MAC CE.</w:t>
            </w:r>
          </w:p>
          <w:p w14:paraId="34A34601" w14:textId="77777777" w:rsidR="00DD6BA9" w:rsidRPr="000B3FD4" w:rsidRDefault="00DD6BA9" w:rsidP="00DD6BA9">
            <w:pPr>
              <w:numPr>
                <w:ilvl w:val="1"/>
                <w:numId w:val="25"/>
              </w:numPr>
              <w:overflowPunct/>
              <w:autoSpaceDE/>
              <w:autoSpaceDN/>
              <w:snapToGrid w:val="0"/>
              <w:spacing w:after="100" w:afterAutospacing="1" w:line="240" w:lineRule="auto"/>
              <w:contextualSpacing/>
              <w:jc w:val="left"/>
              <w:textAlignment w:val="auto"/>
              <w:rPr>
                <w:szCs w:val="22"/>
              </w:rPr>
            </w:pPr>
            <w:r w:rsidRPr="000B3FD4">
              <w:rPr>
                <w:szCs w:val="22"/>
              </w:rPr>
              <w:t>UE expect no overlapped CC in multiple RRC-configured lists of CCs.</w:t>
            </w:r>
          </w:p>
          <w:p w14:paraId="76C1697B" w14:textId="77777777" w:rsidR="00DD6BA9" w:rsidRPr="000B3FD4" w:rsidRDefault="00DD6BA9" w:rsidP="00DD6BA9">
            <w:pPr>
              <w:overflowPunct/>
              <w:autoSpaceDE/>
              <w:autoSpaceDN/>
              <w:snapToGrid w:val="0"/>
              <w:spacing w:after="100" w:afterAutospacing="1" w:line="240" w:lineRule="auto"/>
              <w:contextualSpacing/>
              <w:jc w:val="left"/>
              <w:textAlignment w:val="auto"/>
              <w:rPr>
                <w:szCs w:val="22"/>
              </w:rPr>
            </w:pPr>
          </w:p>
          <w:p w14:paraId="74F87AB5" w14:textId="77777777" w:rsidR="00DD6BA9" w:rsidRPr="000B3FD4" w:rsidRDefault="00DD6BA9" w:rsidP="00DF78AC">
            <w:pPr>
              <w:spacing w:after="0" w:line="240" w:lineRule="auto"/>
              <w:rPr>
                <w:rFonts w:eastAsia="Yu Mincho"/>
                <w:szCs w:val="22"/>
                <w:lang w:eastAsia="ja-JP"/>
              </w:rPr>
            </w:pPr>
            <w:r w:rsidRPr="000B3FD4">
              <w:rPr>
                <w:rFonts w:eastAsia="Yu Mincho"/>
                <w:szCs w:val="22"/>
                <w:highlight w:val="darkYellow"/>
                <w:lang w:eastAsia="ja-JP"/>
              </w:rPr>
              <w:t>Working assumption</w:t>
            </w:r>
          </w:p>
          <w:p w14:paraId="7B8868A9" w14:textId="77777777" w:rsidR="00DD6BA9" w:rsidRPr="000B3FD4" w:rsidRDefault="00DD6BA9" w:rsidP="00DF78AC">
            <w:pPr>
              <w:pStyle w:val="LGTdoc"/>
              <w:spacing w:afterLines="0" w:line="240" w:lineRule="auto"/>
              <w:contextualSpacing/>
              <w:rPr>
                <w:szCs w:val="22"/>
              </w:rPr>
            </w:pPr>
            <w:r w:rsidRPr="000B3FD4">
              <w:rPr>
                <w:szCs w:val="22"/>
                <w:lang w:val="en-US"/>
              </w:rPr>
              <w:t>For the purpose of simultaneous Spatial Relation update across multiple CCs/BWPs,</w:t>
            </w:r>
          </w:p>
          <w:p w14:paraId="3B2425CA" w14:textId="77777777" w:rsidR="00DD6BA9" w:rsidRPr="000B3FD4" w:rsidRDefault="00DD6BA9" w:rsidP="00DD6BA9">
            <w:pPr>
              <w:numPr>
                <w:ilvl w:val="0"/>
                <w:numId w:val="25"/>
              </w:numPr>
              <w:overflowPunct/>
              <w:autoSpaceDE/>
              <w:autoSpaceDN/>
              <w:snapToGrid w:val="0"/>
              <w:spacing w:after="100" w:afterAutospacing="1" w:line="240" w:lineRule="auto"/>
              <w:contextualSpacing/>
              <w:jc w:val="left"/>
              <w:textAlignment w:val="auto"/>
              <w:rPr>
                <w:szCs w:val="22"/>
              </w:rPr>
            </w:pPr>
            <w:r w:rsidRPr="000B3FD4">
              <w:rPr>
                <w:szCs w:val="22"/>
              </w:rPr>
              <w:t>Up to 2 lists of CCs can be configured by RRC per UE, and the applied list is determined by the indicated CC in the MAC CE.</w:t>
            </w:r>
          </w:p>
          <w:p w14:paraId="74CA7CBD" w14:textId="77777777" w:rsidR="00DD6BA9" w:rsidRPr="000B3FD4" w:rsidRDefault="00DD6BA9" w:rsidP="00DD6BA9">
            <w:pPr>
              <w:numPr>
                <w:ilvl w:val="1"/>
                <w:numId w:val="25"/>
              </w:numPr>
              <w:overflowPunct/>
              <w:autoSpaceDE/>
              <w:autoSpaceDN/>
              <w:snapToGrid w:val="0"/>
              <w:spacing w:after="100" w:afterAutospacing="1" w:line="240" w:lineRule="auto"/>
              <w:contextualSpacing/>
              <w:jc w:val="left"/>
              <w:textAlignment w:val="auto"/>
              <w:rPr>
                <w:szCs w:val="22"/>
              </w:rPr>
            </w:pPr>
            <w:r w:rsidRPr="000B3FD4">
              <w:rPr>
                <w:szCs w:val="22"/>
              </w:rPr>
              <w:t>UE expect no overlapped CC in multiple RRC-configured lists of CCs.</w:t>
            </w:r>
          </w:p>
          <w:p w14:paraId="17204E02" w14:textId="77777777" w:rsidR="00DD6BA9" w:rsidRPr="000B3FD4" w:rsidRDefault="00DD6BA9" w:rsidP="00DD6BA9">
            <w:pPr>
              <w:numPr>
                <w:ilvl w:val="1"/>
                <w:numId w:val="25"/>
              </w:numPr>
              <w:overflowPunct/>
              <w:autoSpaceDE/>
              <w:autoSpaceDN/>
              <w:snapToGrid w:val="0"/>
              <w:spacing w:after="100" w:afterAutospacing="1" w:line="240" w:lineRule="auto"/>
              <w:contextualSpacing/>
              <w:jc w:val="left"/>
              <w:textAlignment w:val="auto"/>
              <w:rPr>
                <w:szCs w:val="22"/>
              </w:rPr>
            </w:pPr>
            <w:r w:rsidRPr="000B3FD4">
              <w:rPr>
                <w:rFonts w:eastAsia="Yu Mincho"/>
                <w:szCs w:val="22"/>
                <w:lang w:eastAsia="ja-JP"/>
              </w:rPr>
              <w:t xml:space="preserve">The lists are independent from those for </w:t>
            </w:r>
            <w:r w:rsidRPr="000B3FD4">
              <w:rPr>
                <w:szCs w:val="22"/>
                <w:lang w:val="en-US"/>
              </w:rPr>
              <w:t>simultaneous TCI state activation</w:t>
            </w:r>
          </w:p>
          <w:p w14:paraId="4D5D5334" w14:textId="5B6DC517" w:rsidR="00DD6BA9" w:rsidRPr="00DF78AC" w:rsidRDefault="00DD6BA9" w:rsidP="00DF78AC">
            <w:pPr>
              <w:numPr>
                <w:ilvl w:val="1"/>
                <w:numId w:val="25"/>
              </w:numPr>
              <w:overflowPunct/>
              <w:autoSpaceDE/>
              <w:autoSpaceDN/>
              <w:snapToGrid w:val="0"/>
              <w:spacing w:after="0" w:line="240" w:lineRule="auto"/>
              <w:ind w:left="1202" w:hanging="403"/>
              <w:jc w:val="left"/>
              <w:textAlignment w:val="auto"/>
              <w:rPr>
                <w:szCs w:val="22"/>
              </w:rPr>
            </w:pPr>
            <w:r w:rsidRPr="000B3FD4">
              <w:rPr>
                <w:rFonts w:eastAsia="Yu Mincho"/>
                <w:szCs w:val="22"/>
                <w:lang w:eastAsia="ja-JP"/>
              </w:rPr>
              <w:t>Send LS to RAN2 to inform above</w:t>
            </w:r>
          </w:p>
          <w:p w14:paraId="1D2EE01F" w14:textId="77777777" w:rsidR="00DF78AC" w:rsidRPr="000B3FD4" w:rsidRDefault="00DF78AC" w:rsidP="00DF78AC">
            <w:pPr>
              <w:overflowPunct/>
              <w:autoSpaceDE/>
              <w:autoSpaceDN/>
              <w:snapToGrid w:val="0"/>
              <w:spacing w:after="0" w:line="240" w:lineRule="auto"/>
              <w:ind w:left="1202"/>
              <w:jc w:val="left"/>
              <w:textAlignment w:val="auto"/>
              <w:rPr>
                <w:szCs w:val="22"/>
              </w:rPr>
            </w:pPr>
          </w:p>
          <w:p w14:paraId="168D1414" w14:textId="77777777" w:rsidR="00DD6BA9" w:rsidRPr="000B3FD4" w:rsidRDefault="00DD6BA9" w:rsidP="00DF78AC">
            <w:pPr>
              <w:pStyle w:val="LGTdoc"/>
              <w:spacing w:afterLines="0" w:line="240" w:lineRule="auto"/>
              <w:contextualSpacing/>
              <w:rPr>
                <w:rFonts w:eastAsia="Yu Mincho"/>
                <w:bCs/>
                <w:szCs w:val="22"/>
                <w:lang w:val="en-US" w:eastAsia="ja-JP"/>
              </w:rPr>
            </w:pPr>
            <w:r w:rsidRPr="000B3FD4">
              <w:rPr>
                <w:rFonts w:eastAsia="Yu Mincho"/>
                <w:bCs/>
                <w:szCs w:val="22"/>
                <w:highlight w:val="darkYellow"/>
                <w:lang w:val="en-US" w:eastAsia="ja-JP"/>
              </w:rPr>
              <w:t>Working assumption</w:t>
            </w:r>
          </w:p>
          <w:p w14:paraId="3D480281" w14:textId="77777777" w:rsidR="00DD6BA9" w:rsidRPr="000B3FD4" w:rsidRDefault="00DD6BA9" w:rsidP="00DD6BA9">
            <w:pPr>
              <w:pStyle w:val="LGTdoc"/>
              <w:spacing w:before="100" w:beforeAutospacing="1" w:afterLines="0" w:after="100" w:afterAutospacing="1" w:line="240" w:lineRule="auto"/>
              <w:contextualSpacing/>
              <w:rPr>
                <w:bCs/>
                <w:szCs w:val="22"/>
                <w:lang w:val="en-US"/>
              </w:rPr>
            </w:pPr>
            <w:r w:rsidRPr="000B3FD4">
              <w:rPr>
                <w:bCs/>
                <w:szCs w:val="22"/>
                <w:lang w:val="en-US"/>
              </w:rPr>
              <w:t xml:space="preserve">When a Spatial Relation Info is activated for a SP/AP SRS resource by a MAC CE for a set of CCs/BWPs at least for the same band, where the applicable list of CCs is indicated by RRC </w:t>
            </w:r>
            <w:proofErr w:type="spellStart"/>
            <w:r w:rsidRPr="000B3FD4">
              <w:rPr>
                <w:bCs/>
                <w:szCs w:val="22"/>
                <w:lang w:val="en-US"/>
              </w:rPr>
              <w:t>signalling</w:t>
            </w:r>
            <w:proofErr w:type="spellEnd"/>
            <w:r w:rsidRPr="000B3FD4">
              <w:rPr>
                <w:bCs/>
                <w:szCs w:val="22"/>
                <w:lang w:val="en-US"/>
              </w:rPr>
              <w:t>, the Spatial Relation Info is applied for the SP/AP SRS resource(s) with the same SRS resource ID for all the BWPs in the indicated CCs.</w:t>
            </w:r>
          </w:p>
          <w:p w14:paraId="0E94F465"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Further signaling details are up to RAN2.</w:t>
            </w:r>
          </w:p>
          <w:p w14:paraId="03707EE4"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Whether to support the inter-band CA for this feature will be decided in RAN1#99.</w:t>
            </w:r>
          </w:p>
          <w:p w14:paraId="0DC0AD26"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Whether to indicate the applicable list of bands for the feature of single MAC-CE to activate the same SRS resource IDs for multiple CCs/BWPs is up to capability discussion.</w:t>
            </w:r>
          </w:p>
          <w:p w14:paraId="33BF46C0"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FFS on the UE capability signaling details</w:t>
            </w:r>
          </w:p>
          <w:p w14:paraId="4C09F337"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Note: This at least applies to single TRP case.</w:t>
            </w:r>
          </w:p>
          <w:p w14:paraId="6B9798DA" w14:textId="2A58B3CB" w:rsidR="00DD6BA9" w:rsidRDefault="00DD6BA9" w:rsidP="00DF78AC">
            <w:pPr>
              <w:pStyle w:val="LGTdoc"/>
              <w:numPr>
                <w:ilvl w:val="0"/>
                <w:numId w:val="25"/>
              </w:numPr>
              <w:spacing w:before="100" w:beforeAutospacing="1" w:afterLines="0" w:after="100" w:afterAutospacing="1" w:line="240" w:lineRule="auto"/>
              <w:contextualSpacing/>
            </w:pPr>
            <w:r w:rsidRPr="000B3FD4">
              <w:rPr>
                <w:rFonts w:eastAsia="Yu Mincho"/>
                <w:bCs/>
                <w:szCs w:val="22"/>
                <w:lang w:val="en-US" w:eastAsia="ja-JP"/>
              </w:rPr>
              <w:t>FFS on the power control details (without RAN2 impact)</w:t>
            </w:r>
          </w:p>
        </w:tc>
      </w:tr>
    </w:tbl>
    <w:p w14:paraId="7C32D89F" w14:textId="77777777" w:rsidR="00DD6BA9" w:rsidRDefault="00DD6BA9" w:rsidP="0012336F">
      <w:pPr>
        <w:spacing w:afterLines="50"/>
        <w:jc w:val="left"/>
      </w:pPr>
    </w:p>
    <w:p w14:paraId="60FB2515" w14:textId="7A3DFDC8" w:rsidR="000B3FD4" w:rsidRPr="000B3FD4" w:rsidRDefault="000B3FD4" w:rsidP="000B3FD4">
      <w:pPr>
        <w:spacing w:beforeLines="50" w:before="120" w:after="100" w:afterAutospacing="1" w:line="240" w:lineRule="auto"/>
        <w:jc w:val="left"/>
        <w:rPr>
          <w:bCs/>
          <w:szCs w:val="22"/>
          <w:lang w:val="en-US"/>
        </w:rPr>
      </w:pPr>
    </w:p>
    <w:sectPr w:rsidR="000B3FD4" w:rsidRPr="000B3FD4" w:rsidSect="00F455C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99AB0" w14:textId="77777777" w:rsidR="00C87853" w:rsidRDefault="00C87853">
      <w:pPr>
        <w:spacing w:after="0" w:line="240" w:lineRule="auto"/>
      </w:pPr>
      <w:r>
        <w:separator/>
      </w:r>
    </w:p>
  </w:endnote>
  <w:endnote w:type="continuationSeparator" w:id="0">
    <w:p w14:paraId="31692708" w14:textId="77777777" w:rsidR="00C87853" w:rsidRDefault="00C87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8DF14" w14:textId="77777777" w:rsidR="00D024FD" w:rsidRDefault="00D024FD"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0B183" w14:textId="77777777" w:rsidR="00C87853" w:rsidRDefault="00C87853">
      <w:pPr>
        <w:spacing w:after="0" w:line="240" w:lineRule="auto"/>
      </w:pPr>
      <w:r>
        <w:separator/>
      </w:r>
    </w:p>
  </w:footnote>
  <w:footnote w:type="continuationSeparator" w:id="0">
    <w:p w14:paraId="051549AA" w14:textId="77777777" w:rsidR="00C87853" w:rsidRDefault="00C878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1047926"/>
    <w:lvl w:ilvl="0">
      <w:start w:val="1"/>
      <w:numFmt w:val="decimal"/>
      <w:pStyle w:val="Heading1"/>
      <w:lvlText w:val="%1."/>
      <w:lvlJc w:val="left"/>
      <w:pPr>
        <w:tabs>
          <w:tab w:val="num" w:pos="432"/>
        </w:tabs>
        <w:ind w:left="432" w:hanging="432"/>
      </w:pPr>
      <w:rPr>
        <w:rFonts w:hint="default"/>
        <w:b w:val="0"/>
        <w:lang w:val="en-GB"/>
      </w:rPr>
    </w:lvl>
    <w:lvl w:ilvl="1">
      <w:start w:val="1"/>
      <w:numFmt w:val="decimal"/>
      <w:pStyle w:val="Heading2"/>
      <w:lvlText w:val="%1.%2"/>
      <w:lvlJc w:val="left"/>
      <w:pPr>
        <w:tabs>
          <w:tab w:val="num" w:pos="718"/>
        </w:tabs>
        <w:ind w:left="718" w:hanging="576"/>
      </w:pPr>
      <w:rPr>
        <w:rFonts w:hint="default"/>
        <w:i w:val="0"/>
        <w:sz w:val="28"/>
      </w:rPr>
    </w:lvl>
    <w:lvl w:ilvl="2">
      <w:start w:val="1"/>
      <w:numFmt w:val="decimal"/>
      <w:pStyle w:val="Heading3"/>
      <w:lvlText w:val="%1.%2.%3"/>
      <w:lvlJc w:val="left"/>
      <w:pPr>
        <w:tabs>
          <w:tab w:val="num" w:pos="720"/>
        </w:tabs>
        <w:ind w:left="720" w:hanging="720"/>
      </w:pPr>
      <w:rPr>
        <w:rFonts w:hint="default"/>
        <w:b w:val="0"/>
        <w:bCs/>
        <w:sz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4353F0D"/>
    <w:multiLevelType w:val="hybridMultilevel"/>
    <w:tmpl w:val="BABC32DC"/>
    <w:lvl w:ilvl="0" w:tplc="AC968F4C">
      <w:start w:val="3"/>
      <w:numFmt w:val="bullet"/>
      <w:lvlText w:val="-"/>
      <w:lvlJc w:val="left"/>
      <w:pPr>
        <w:ind w:left="760" w:hanging="360"/>
      </w:pPr>
      <w:rPr>
        <w:rFonts w:ascii="Times New Roman" w:eastAsia="Malgun Gothic"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6C37E2"/>
    <w:multiLevelType w:val="hybridMultilevel"/>
    <w:tmpl w:val="4128060A"/>
    <w:lvl w:ilvl="0" w:tplc="4202C932">
      <w:start w:val="1"/>
      <w:numFmt w:val="bullet"/>
      <w:lvlText w:val=""/>
      <w:lvlJc w:val="left"/>
      <w:pPr>
        <w:ind w:left="1260" w:hanging="420"/>
      </w:pPr>
      <w:rPr>
        <w:rFonts w:ascii="Symbol" w:eastAsia="MS Mincho" w:hAnsi="Symbo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6"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13"/>
        </w:tabs>
        <w:ind w:left="63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9552FA"/>
    <w:multiLevelType w:val="hybridMultilevel"/>
    <w:tmpl w:val="03CCF7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2"/>
  </w:num>
  <w:num w:numId="3">
    <w:abstractNumId w:val="17"/>
  </w:num>
  <w:num w:numId="4">
    <w:abstractNumId w:val="5"/>
  </w:num>
  <w:num w:numId="5">
    <w:abstractNumId w:val="10"/>
  </w:num>
  <w:num w:numId="6">
    <w:abstractNumId w:val="22"/>
  </w:num>
  <w:num w:numId="7">
    <w:abstractNumId w:val="14"/>
  </w:num>
  <w:num w:numId="8">
    <w:abstractNumId w:val="28"/>
  </w:num>
  <w:num w:numId="9">
    <w:abstractNumId w:val="11"/>
  </w:num>
  <w:num w:numId="10">
    <w:abstractNumId w:val="1"/>
  </w:num>
  <w:num w:numId="11">
    <w:abstractNumId w:val="2"/>
  </w:num>
  <w:num w:numId="12">
    <w:abstractNumId w:val="16"/>
  </w:num>
  <w:num w:numId="13">
    <w:abstractNumId w:val="4"/>
  </w:num>
  <w:num w:numId="14">
    <w:abstractNumId w:val="25"/>
  </w:num>
  <w:num w:numId="15">
    <w:abstractNumId w:val="6"/>
  </w:num>
  <w:num w:numId="16">
    <w:abstractNumId w:val="13"/>
  </w:num>
  <w:num w:numId="17">
    <w:abstractNumId w:val="8"/>
  </w:num>
  <w:num w:numId="18">
    <w:abstractNumId w:val="26"/>
  </w:num>
  <w:num w:numId="19">
    <w:abstractNumId w:val="19"/>
  </w:num>
  <w:num w:numId="20">
    <w:abstractNumId w:val="3"/>
  </w:num>
  <w:num w:numId="21">
    <w:abstractNumId w:val="15"/>
  </w:num>
  <w:num w:numId="22">
    <w:abstractNumId w:val="21"/>
  </w:num>
  <w:num w:numId="23">
    <w:abstractNumId w:val="20"/>
  </w:num>
  <w:num w:numId="24">
    <w:abstractNumId w:val="27"/>
  </w:num>
  <w:num w:numId="25">
    <w:abstractNumId w:val="7"/>
  </w:num>
  <w:num w:numId="26">
    <w:abstractNumId w:val="23"/>
  </w:num>
  <w:num w:numId="27">
    <w:abstractNumId w:val="9"/>
  </w:num>
  <w:num w:numId="28">
    <w:abstractNumId w:val="24"/>
  </w:num>
  <w:num w:numId="2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mPTWgBQ3IfCLQAAAA=="/>
  </w:docVars>
  <w:rsids>
    <w:rsidRoot w:val="00703220"/>
    <w:rsid w:val="00001177"/>
    <w:rsid w:val="00001274"/>
    <w:rsid w:val="00001521"/>
    <w:rsid w:val="0000178E"/>
    <w:rsid w:val="00001A28"/>
    <w:rsid w:val="00001E23"/>
    <w:rsid w:val="00002A78"/>
    <w:rsid w:val="00003169"/>
    <w:rsid w:val="00003229"/>
    <w:rsid w:val="0000342D"/>
    <w:rsid w:val="00003DB5"/>
    <w:rsid w:val="00003E13"/>
    <w:rsid w:val="0000402B"/>
    <w:rsid w:val="000040FA"/>
    <w:rsid w:val="000044EF"/>
    <w:rsid w:val="0000455B"/>
    <w:rsid w:val="00004B70"/>
    <w:rsid w:val="00005E6A"/>
    <w:rsid w:val="00006035"/>
    <w:rsid w:val="000060EF"/>
    <w:rsid w:val="0000625B"/>
    <w:rsid w:val="000069AE"/>
    <w:rsid w:val="000070D5"/>
    <w:rsid w:val="000072E7"/>
    <w:rsid w:val="00007368"/>
    <w:rsid w:val="000073F2"/>
    <w:rsid w:val="00007884"/>
    <w:rsid w:val="00007DDA"/>
    <w:rsid w:val="0001015D"/>
    <w:rsid w:val="000103B4"/>
    <w:rsid w:val="00010B68"/>
    <w:rsid w:val="00010FB8"/>
    <w:rsid w:val="0001101C"/>
    <w:rsid w:val="0001106D"/>
    <w:rsid w:val="00011918"/>
    <w:rsid w:val="00011C1B"/>
    <w:rsid w:val="00012A76"/>
    <w:rsid w:val="00012F38"/>
    <w:rsid w:val="00013266"/>
    <w:rsid w:val="0001365D"/>
    <w:rsid w:val="00013A3B"/>
    <w:rsid w:val="000143D0"/>
    <w:rsid w:val="00014649"/>
    <w:rsid w:val="0001485C"/>
    <w:rsid w:val="00014893"/>
    <w:rsid w:val="00014DB7"/>
    <w:rsid w:val="00014FA3"/>
    <w:rsid w:val="0001515F"/>
    <w:rsid w:val="00015195"/>
    <w:rsid w:val="0001606D"/>
    <w:rsid w:val="000162F6"/>
    <w:rsid w:val="00016613"/>
    <w:rsid w:val="000168F5"/>
    <w:rsid w:val="000178FF"/>
    <w:rsid w:val="00017B43"/>
    <w:rsid w:val="0002031F"/>
    <w:rsid w:val="00020FB9"/>
    <w:rsid w:val="00021563"/>
    <w:rsid w:val="0002174B"/>
    <w:rsid w:val="00021E30"/>
    <w:rsid w:val="00022046"/>
    <w:rsid w:val="0002229E"/>
    <w:rsid w:val="00022628"/>
    <w:rsid w:val="000228D3"/>
    <w:rsid w:val="0002330B"/>
    <w:rsid w:val="000233BB"/>
    <w:rsid w:val="00023744"/>
    <w:rsid w:val="00023FAD"/>
    <w:rsid w:val="0002406F"/>
    <w:rsid w:val="00024765"/>
    <w:rsid w:val="00024938"/>
    <w:rsid w:val="00024AA5"/>
    <w:rsid w:val="00024C0E"/>
    <w:rsid w:val="0002526C"/>
    <w:rsid w:val="00025A91"/>
    <w:rsid w:val="00025BE4"/>
    <w:rsid w:val="00025EF3"/>
    <w:rsid w:val="0002654A"/>
    <w:rsid w:val="00026578"/>
    <w:rsid w:val="000267D3"/>
    <w:rsid w:val="00026A00"/>
    <w:rsid w:val="00026B20"/>
    <w:rsid w:val="00026C6D"/>
    <w:rsid w:val="00030F65"/>
    <w:rsid w:val="00032C70"/>
    <w:rsid w:val="00032FC1"/>
    <w:rsid w:val="00033241"/>
    <w:rsid w:val="0003389F"/>
    <w:rsid w:val="00034109"/>
    <w:rsid w:val="00034177"/>
    <w:rsid w:val="00034515"/>
    <w:rsid w:val="00034A7B"/>
    <w:rsid w:val="00034B31"/>
    <w:rsid w:val="000354D8"/>
    <w:rsid w:val="00035E7F"/>
    <w:rsid w:val="0003642B"/>
    <w:rsid w:val="000367DB"/>
    <w:rsid w:val="0003789E"/>
    <w:rsid w:val="00037B0A"/>
    <w:rsid w:val="00037FC9"/>
    <w:rsid w:val="00040248"/>
    <w:rsid w:val="00040566"/>
    <w:rsid w:val="000409BE"/>
    <w:rsid w:val="00040F27"/>
    <w:rsid w:val="0004131C"/>
    <w:rsid w:val="000417A4"/>
    <w:rsid w:val="00041967"/>
    <w:rsid w:val="00041B84"/>
    <w:rsid w:val="00041EBF"/>
    <w:rsid w:val="0004346E"/>
    <w:rsid w:val="0004394D"/>
    <w:rsid w:val="000439BF"/>
    <w:rsid w:val="00043BFB"/>
    <w:rsid w:val="0004432C"/>
    <w:rsid w:val="0004548C"/>
    <w:rsid w:val="000459C8"/>
    <w:rsid w:val="00045BB7"/>
    <w:rsid w:val="0004621D"/>
    <w:rsid w:val="0004630D"/>
    <w:rsid w:val="0004655E"/>
    <w:rsid w:val="00046ACF"/>
    <w:rsid w:val="00046BE8"/>
    <w:rsid w:val="00047D20"/>
    <w:rsid w:val="00050151"/>
    <w:rsid w:val="000509D0"/>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6CF4"/>
    <w:rsid w:val="0005734B"/>
    <w:rsid w:val="00057CF4"/>
    <w:rsid w:val="00060AEF"/>
    <w:rsid w:val="0006186A"/>
    <w:rsid w:val="00061CB1"/>
    <w:rsid w:val="00062344"/>
    <w:rsid w:val="00062AF0"/>
    <w:rsid w:val="00062EEA"/>
    <w:rsid w:val="000632EE"/>
    <w:rsid w:val="00063A9C"/>
    <w:rsid w:val="000643FF"/>
    <w:rsid w:val="00064948"/>
    <w:rsid w:val="00064C29"/>
    <w:rsid w:val="00064E0D"/>
    <w:rsid w:val="00065DD5"/>
    <w:rsid w:val="00066A38"/>
    <w:rsid w:val="00066DEF"/>
    <w:rsid w:val="00067201"/>
    <w:rsid w:val="000672AD"/>
    <w:rsid w:val="000672F2"/>
    <w:rsid w:val="00067DB2"/>
    <w:rsid w:val="00070914"/>
    <w:rsid w:val="00070B95"/>
    <w:rsid w:val="00071771"/>
    <w:rsid w:val="00071BDA"/>
    <w:rsid w:val="0007233B"/>
    <w:rsid w:val="000723DF"/>
    <w:rsid w:val="000730DE"/>
    <w:rsid w:val="000731C7"/>
    <w:rsid w:val="00073309"/>
    <w:rsid w:val="0007382A"/>
    <w:rsid w:val="00073B7A"/>
    <w:rsid w:val="00073F08"/>
    <w:rsid w:val="00074187"/>
    <w:rsid w:val="00074D5D"/>
    <w:rsid w:val="00075EB2"/>
    <w:rsid w:val="000761EB"/>
    <w:rsid w:val="00076888"/>
    <w:rsid w:val="0007697C"/>
    <w:rsid w:val="00076C78"/>
    <w:rsid w:val="00076D3C"/>
    <w:rsid w:val="00076EC4"/>
    <w:rsid w:val="00077798"/>
    <w:rsid w:val="00077A64"/>
    <w:rsid w:val="00077BBF"/>
    <w:rsid w:val="000809EF"/>
    <w:rsid w:val="00080A9A"/>
    <w:rsid w:val="00080D37"/>
    <w:rsid w:val="0008105E"/>
    <w:rsid w:val="0008163D"/>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492"/>
    <w:rsid w:val="00091792"/>
    <w:rsid w:val="00093179"/>
    <w:rsid w:val="000931D0"/>
    <w:rsid w:val="000942C1"/>
    <w:rsid w:val="000947CA"/>
    <w:rsid w:val="00096252"/>
    <w:rsid w:val="0009632B"/>
    <w:rsid w:val="00096795"/>
    <w:rsid w:val="0009758D"/>
    <w:rsid w:val="0009785D"/>
    <w:rsid w:val="00097C9C"/>
    <w:rsid w:val="000A0019"/>
    <w:rsid w:val="000A0660"/>
    <w:rsid w:val="000A0B52"/>
    <w:rsid w:val="000A164A"/>
    <w:rsid w:val="000A1B00"/>
    <w:rsid w:val="000A1BBF"/>
    <w:rsid w:val="000A2371"/>
    <w:rsid w:val="000A264C"/>
    <w:rsid w:val="000A2848"/>
    <w:rsid w:val="000A2AA2"/>
    <w:rsid w:val="000A2B38"/>
    <w:rsid w:val="000A2F74"/>
    <w:rsid w:val="000A3372"/>
    <w:rsid w:val="000A35A3"/>
    <w:rsid w:val="000A367D"/>
    <w:rsid w:val="000A3B62"/>
    <w:rsid w:val="000A40EC"/>
    <w:rsid w:val="000A431D"/>
    <w:rsid w:val="000A4393"/>
    <w:rsid w:val="000A4FDE"/>
    <w:rsid w:val="000A5668"/>
    <w:rsid w:val="000A626D"/>
    <w:rsid w:val="000A6563"/>
    <w:rsid w:val="000A6F40"/>
    <w:rsid w:val="000A7168"/>
    <w:rsid w:val="000A75CC"/>
    <w:rsid w:val="000A7685"/>
    <w:rsid w:val="000B008B"/>
    <w:rsid w:val="000B0530"/>
    <w:rsid w:val="000B0C3A"/>
    <w:rsid w:val="000B148E"/>
    <w:rsid w:val="000B1C79"/>
    <w:rsid w:val="000B1D96"/>
    <w:rsid w:val="000B2113"/>
    <w:rsid w:val="000B2A44"/>
    <w:rsid w:val="000B2B09"/>
    <w:rsid w:val="000B3F52"/>
    <w:rsid w:val="000B3FD4"/>
    <w:rsid w:val="000B4CFF"/>
    <w:rsid w:val="000B4F28"/>
    <w:rsid w:val="000B5B8D"/>
    <w:rsid w:val="000B601B"/>
    <w:rsid w:val="000B627C"/>
    <w:rsid w:val="000B7A9C"/>
    <w:rsid w:val="000C012A"/>
    <w:rsid w:val="000C0B73"/>
    <w:rsid w:val="000C0C88"/>
    <w:rsid w:val="000C1737"/>
    <w:rsid w:val="000C2C1D"/>
    <w:rsid w:val="000C2F8C"/>
    <w:rsid w:val="000C313D"/>
    <w:rsid w:val="000C3558"/>
    <w:rsid w:val="000C3EE9"/>
    <w:rsid w:val="000C44F0"/>
    <w:rsid w:val="000C48B2"/>
    <w:rsid w:val="000C4F5E"/>
    <w:rsid w:val="000C55A9"/>
    <w:rsid w:val="000C5938"/>
    <w:rsid w:val="000C6CE0"/>
    <w:rsid w:val="000C6E7C"/>
    <w:rsid w:val="000C6EE4"/>
    <w:rsid w:val="000C790D"/>
    <w:rsid w:val="000C7AC9"/>
    <w:rsid w:val="000D028F"/>
    <w:rsid w:val="000D0A8F"/>
    <w:rsid w:val="000D0CDA"/>
    <w:rsid w:val="000D2A73"/>
    <w:rsid w:val="000D3164"/>
    <w:rsid w:val="000D3E5B"/>
    <w:rsid w:val="000D3FA7"/>
    <w:rsid w:val="000D4104"/>
    <w:rsid w:val="000D4958"/>
    <w:rsid w:val="000D49E0"/>
    <w:rsid w:val="000D4C74"/>
    <w:rsid w:val="000D4DF7"/>
    <w:rsid w:val="000D6077"/>
    <w:rsid w:val="000D6CA0"/>
    <w:rsid w:val="000D6CF0"/>
    <w:rsid w:val="000D6E00"/>
    <w:rsid w:val="000D702D"/>
    <w:rsid w:val="000D744A"/>
    <w:rsid w:val="000D7A8D"/>
    <w:rsid w:val="000D7E3C"/>
    <w:rsid w:val="000E0398"/>
    <w:rsid w:val="000E0421"/>
    <w:rsid w:val="000E0B4E"/>
    <w:rsid w:val="000E0E6A"/>
    <w:rsid w:val="000E141F"/>
    <w:rsid w:val="000E143A"/>
    <w:rsid w:val="000E1453"/>
    <w:rsid w:val="000E1AA3"/>
    <w:rsid w:val="000E1E03"/>
    <w:rsid w:val="000E2631"/>
    <w:rsid w:val="000E2F55"/>
    <w:rsid w:val="000E3237"/>
    <w:rsid w:val="000E347E"/>
    <w:rsid w:val="000E3E39"/>
    <w:rsid w:val="000E4363"/>
    <w:rsid w:val="000E5AC6"/>
    <w:rsid w:val="000E5FB3"/>
    <w:rsid w:val="000E5FDE"/>
    <w:rsid w:val="000E6262"/>
    <w:rsid w:val="000E778C"/>
    <w:rsid w:val="000F01DB"/>
    <w:rsid w:val="000F0E44"/>
    <w:rsid w:val="000F231C"/>
    <w:rsid w:val="000F2677"/>
    <w:rsid w:val="000F3711"/>
    <w:rsid w:val="000F3F66"/>
    <w:rsid w:val="000F3FC1"/>
    <w:rsid w:val="000F49A2"/>
    <w:rsid w:val="000F4EC7"/>
    <w:rsid w:val="000F5784"/>
    <w:rsid w:val="000F5C63"/>
    <w:rsid w:val="000F6303"/>
    <w:rsid w:val="000F71C1"/>
    <w:rsid w:val="000F7453"/>
    <w:rsid w:val="0010083D"/>
    <w:rsid w:val="0010165C"/>
    <w:rsid w:val="001022E0"/>
    <w:rsid w:val="0010283B"/>
    <w:rsid w:val="00102864"/>
    <w:rsid w:val="00102A80"/>
    <w:rsid w:val="001038D8"/>
    <w:rsid w:val="001041B8"/>
    <w:rsid w:val="001045D0"/>
    <w:rsid w:val="001047CE"/>
    <w:rsid w:val="00104D20"/>
    <w:rsid w:val="00104E02"/>
    <w:rsid w:val="00105FC1"/>
    <w:rsid w:val="001060AC"/>
    <w:rsid w:val="001067FE"/>
    <w:rsid w:val="00106DC9"/>
    <w:rsid w:val="001074F1"/>
    <w:rsid w:val="00107B07"/>
    <w:rsid w:val="00107BB3"/>
    <w:rsid w:val="00110958"/>
    <w:rsid w:val="00110A3A"/>
    <w:rsid w:val="00110C31"/>
    <w:rsid w:val="001110CD"/>
    <w:rsid w:val="001111EB"/>
    <w:rsid w:val="001120BF"/>
    <w:rsid w:val="001127AE"/>
    <w:rsid w:val="001128D2"/>
    <w:rsid w:val="00112A70"/>
    <w:rsid w:val="00112D9F"/>
    <w:rsid w:val="00113507"/>
    <w:rsid w:val="001141C8"/>
    <w:rsid w:val="001144CE"/>
    <w:rsid w:val="00114854"/>
    <w:rsid w:val="00115073"/>
    <w:rsid w:val="00115306"/>
    <w:rsid w:val="001154E9"/>
    <w:rsid w:val="00115666"/>
    <w:rsid w:val="00115741"/>
    <w:rsid w:val="001158B4"/>
    <w:rsid w:val="00115BF6"/>
    <w:rsid w:val="001172C9"/>
    <w:rsid w:val="001179FA"/>
    <w:rsid w:val="00117B0A"/>
    <w:rsid w:val="001200B8"/>
    <w:rsid w:val="0012051B"/>
    <w:rsid w:val="0012126A"/>
    <w:rsid w:val="00121FCA"/>
    <w:rsid w:val="0012241D"/>
    <w:rsid w:val="001229AD"/>
    <w:rsid w:val="00122AEB"/>
    <w:rsid w:val="00122CA5"/>
    <w:rsid w:val="00122FD8"/>
    <w:rsid w:val="0012336F"/>
    <w:rsid w:val="0012344B"/>
    <w:rsid w:val="00123758"/>
    <w:rsid w:val="0012375F"/>
    <w:rsid w:val="00123A0C"/>
    <w:rsid w:val="00124344"/>
    <w:rsid w:val="001246B3"/>
    <w:rsid w:val="001250D6"/>
    <w:rsid w:val="0012589A"/>
    <w:rsid w:val="0012689C"/>
    <w:rsid w:val="001268A5"/>
    <w:rsid w:val="00126B68"/>
    <w:rsid w:val="00126C8E"/>
    <w:rsid w:val="00126E04"/>
    <w:rsid w:val="00127607"/>
    <w:rsid w:val="00130788"/>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4AB5"/>
    <w:rsid w:val="0013573E"/>
    <w:rsid w:val="001369BE"/>
    <w:rsid w:val="00137091"/>
    <w:rsid w:val="00137FA2"/>
    <w:rsid w:val="0014046D"/>
    <w:rsid w:val="001405E6"/>
    <w:rsid w:val="00140725"/>
    <w:rsid w:val="00140F6C"/>
    <w:rsid w:val="0014110D"/>
    <w:rsid w:val="00141761"/>
    <w:rsid w:val="00141840"/>
    <w:rsid w:val="00141B19"/>
    <w:rsid w:val="00141DD5"/>
    <w:rsid w:val="00143750"/>
    <w:rsid w:val="00143A70"/>
    <w:rsid w:val="00144C58"/>
    <w:rsid w:val="001456C4"/>
    <w:rsid w:val="00145B43"/>
    <w:rsid w:val="00145D75"/>
    <w:rsid w:val="00145FB7"/>
    <w:rsid w:val="001464AD"/>
    <w:rsid w:val="00146543"/>
    <w:rsid w:val="0014661D"/>
    <w:rsid w:val="001467E5"/>
    <w:rsid w:val="0014686A"/>
    <w:rsid w:val="00146923"/>
    <w:rsid w:val="00146ED2"/>
    <w:rsid w:val="00146EF5"/>
    <w:rsid w:val="001473DC"/>
    <w:rsid w:val="0014750C"/>
    <w:rsid w:val="001479DB"/>
    <w:rsid w:val="00147CA3"/>
    <w:rsid w:val="0015027D"/>
    <w:rsid w:val="00150C3F"/>
    <w:rsid w:val="001510F0"/>
    <w:rsid w:val="001515D4"/>
    <w:rsid w:val="00151FF6"/>
    <w:rsid w:val="0015223B"/>
    <w:rsid w:val="001525BF"/>
    <w:rsid w:val="00152C4A"/>
    <w:rsid w:val="001532C4"/>
    <w:rsid w:val="0015382C"/>
    <w:rsid w:val="001544B8"/>
    <w:rsid w:val="00154977"/>
    <w:rsid w:val="00154AAC"/>
    <w:rsid w:val="00156A6A"/>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47E"/>
    <w:rsid w:val="00167C78"/>
    <w:rsid w:val="00170133"/>
    <w:rsid w:val="001709E4"/>
    <w:rsid w:val="00171325"/>
    <w:rsid w:val="00171381"/>
    <w:rsid w:val="00171852"/>
    <w:rsid w:val="00172253"/>
    <w:rsid w:val="0017234C"/>
    <w:rsid w:val="00172642"/>
    <w:rsid w:val="00172949"/>
    <w:rsid w:val="001733BB"/>
    <w:rsid w:val="0017352C"/>
    <w:rsid w:val="001735BB"/>
    <w:rsid w:val="001738F4"/>
    <w:rsid w:val="00173A0A"/>
    <w:rsid w:val="0017421F"/>
    <w:rsid w:val="00174833"/>
    <w:rsid w:val="00174DD5"/>
    <w:rsid w:val="001755AE"/>
    <w:rsid w:val="00175B7A"/>
    <w:rsid w:val="001763D3"/>
    <w:rsid w:val="00176A05"/>
    <w:rsid w:val="00176A97"/>
    <w:rsid w:val="0018097F"/>
    <w:rsid w:val="00180B74"/>
    <w:rsid w:val="0018121D"/>
    <w:rsid w:val="001819BC"/>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A01BE"/>
    <w:rsid w:val="001A0636"/>
    <w:rsid w:val="001A0AF0"/>
    <w:rsid w:val="001A0D0B"/>
    <w:rsid w:val="001A0E38"/>
    <w:rsid w:val="001A150C"/>
    <w:rsid w:val="001A157F"/>
    <w:rsid w:val="001A1E79"/>
    <w:rsid w:val="001A1FB1"/>
    <w:rsid w:val="001A205A"/>
    <w:rsid w:val="001A23A7"/>
    <w:rsid w:val="001A2B59"/>
    <w:rsid w:val="001A2F08"/>
    <w:rsid w:val="001A3668"/>
    <w:rsid w:val="001A437E"/>
    <w:rsid w:val="001A492F"/>
    <w:rsid w:val="001A4E12"/>
    <w:rsid w:val="001A5A75"/>
    <w:rsid w:val="001A6E3E"/>
    <w:rsid w:val="001A76AD"/>
    <w:rsid w:val="001A7731"/>
    <w:rsid w:val="001A7B36"/>
    <w:rsid w:val="001A7C55"/>
    <w:rsid w:val="001B011C"/>
    <w:rsid w:val="001B0A81"/>
    <w:rsid w:val="001B1399"/>
    <w:rsid w:val="001B1FCE"/>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0951"/>
    <w:rsid w:val="001C171B"/>
    <w:rsid w:val="001C1A33"/>
    <w:rsid w:val="001C2A81"/>
    <w:rsid w:val="001C2D5C"/>
    <w:rsid w:val="001C30A9"/>
    <w:rsid w:val="001C3443"/>
    <w:rsid w:val="001C3F34"/>
    <w:rsid w:val="001C400B"/>
    <w:rsid w:val="001C410D"/>
    <w:rsid w:val="001C426F"/>
    <w:rsid w:val="001C4B6A"/>
    <w:rsid w:val="001C5482"/>
    <w:rsid w:val="001C54FF"/>
    <w:rsid w:val="001C6870"/>
    <w:rsid w:val="001C6B4E"/>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7FB"/>
    <w:rsid w:val="001E196B"/>
    <w:rsid w:val="001E1AEA"/>
    <w:rsid w:val="001E1C1D"/>
    <w:rsid w:val="001E33ED"/>
    <w:rsid w:val="001E372A"/>
    <w:rsid w:val="001E4112"/>
    <w:rsid w:val="001E4551"/>
    <w:rsid w:val="001E4572"/>
    <w:rsid w:val="001E49C4"/>
    <w:rsid w:val="001E4A65"/>
    <w:rsid w:val="001E5418"/>
    <w:rsid w:val="001E5BD2"/>
    <w:rsid w:val="001E5CDF"/>
    <w:rsid w:val="001E67D1"/>
    <w:rsid w:val="001E6A40"/>
    <w:rsid w:val="001E6C0B"/>
    <w:rsid w:val="001E6CC4"/>
    <w:rsid w:val="001E6FF3"/>
    <w:rsid w:val="001F04DE"/>
    <w:rsid w:val="001F07FE"/>
    <w:rsid w:val="001F1227"/>
    <w:rsid w:val="001F14FB"/>
    <w:rsid w:val="001F195A"/>
    <w:rsid w:val="001F2136"/>
    <w:rsid w:val="001F260C"/>
    <w:rsid w:val="001F2639"/>
    <w:rsid w:val="001F2C96"/>
    <w:rsid w:val="001F2E90"/>
    <w:rsid w:val="001F321D"/>
    <w:rsid w:val="001F3538"/>
    <w:rsid w:val="001F36A7"/>
    <w:rsid w:val="001F3CDB"/>
    <w:rsid w:val="001F428F"/>
    <w:rsid w:val="001F45FB"/>
    <w:rsid w:val="001F5108"/>
    <w:rsid w:val="001F606C"/>
    <w:rsid w:val="001F632D"/>
    <w:rsid w:val="001F703E"/>
    <w:rsid w:val="001F736D"/>
    <w:rsid w:val="001F764F"/>
    <w:rsid w:val="00200190"/>
    <w:rsid w:val="002001C2"/>
    <w:rsid w:val="00201BE0"/>
    <w:rsid w:val="00202245"/>
    <w:rsid w:val="00202A6F"/>
    <w:rsid w:val="00203E23"/>
    <w:rsid w:val="00203E47"/>
    <w:rsid w:val="00204562"/>
    <w:rsid w:val="00204DB4"/>
    <w:rsid w:val="0020504D"/>
    <w:rsid w:val="00205918"/>
    <w:rsid w:val="00205E07"/>
    <w:rsid w:val="002065A6"/>
    <w:rsid w:val="00206937"/>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6839"/>
    <w:rsid w:val="00216F52"/>
    <w:rsid w:val="002179D9"/>
    <w:rsid w:val="00217E25"/>
    <w:rsid w:val="00220926"/>
    <w:rsid w:val="00220AB5"/>
    <w:rsid w:val="00220B81"/>
    <w:rsid w:val="00220D35"/>
    <w:rsid w:val="00221198"/>
    <w:rsid w:val="00221814"/>
    <w:rsid w:val="0022225D"/>
    <w:rsid w:val="002227B7"/>
    <w:rsid w:val="00222F7D"/>
    <w:rsid w:val="00223544"/>
    <w:rsid w:val="002238C9"/>
    <w:rsid w:val="00223B53"/>
    <w:rsid w:val="002243E8"/>
    <w:rsid w:val="0022443E"/>
    <w:rsid w:val="002245C0"/>
    <w:rsid w:val="00224908"/>
    <w:rsid w:val="0022580A"/>
    <w:rsid w:val="00226A4F"/>
    <w:rsid w:val="00226A55"/>
    <w:rsid w:val="00226CE0"/>
    <w:rsid w:val="0022752B"/>
    <w:rsid w:val="00230403"/>
    <w:rsid w:val="002309CE"/>
    <w:rsid w:val="00230A2B"/>
    <w:rsid w:val="002310E6"/>
    <w:rsid w:val="002315ED"/>
    <w:rsid w:val="002317B9"/>
    <w:rsid w:val="002317D8"/>
    <w:rsid w:val="0023295A"/>
    <w:rsid w:val="002330AF"/>
    <w:rsid w:val="0023354D"/>
    <w:rsid w:val="002337C7"/>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8CA"/>
    <w:rsid w:val="00241DB3"/>
    <w:rsid w:val="00241F4D"/>
    <w:rsid w:val="00242110"/>
    <w:rsid w:val="002428FF"/>
    <w:rsid w:val="00242A50"/>
    <w:rsid w:val="00242C59"/>
    <w:rsid w:val="00243093"/>
    <w:rsid w:val="002430E9"/>
    <w:rsid w:val="00243201"/>
    <w:rsid w:val="002432B5"/>
    <w:rsid w:val="00243662"/>
    <w:rsid w:val="00244342"/>
    <w:rsid w:val="00244402"/>
    <w:rsid w:val="00244650"/>
    <w:rsid w:val="00244689"/>
    <w:rsid w:val="00244A5D"/>
    <w:rsid w:val="00244AE8"/>
    <w:rsid w:val="00244EA8"/>
    <w:rsid w:val="0024525F"/>
    <w:rsid w:val="00245943"/>
    <w:rsid w:val="00246F4C"/>
    <w:rsid w:val="0024761C"/>
    <w:rsid w:val="00247855"/>
    <w:rsid w:val="00247D8D"/>
    <w:rsid w:val="0025020B"/>
    <w:rsid w:val="002503E6"/>
    <w:rsid w:val="00250C0F"/>
    <w:rsid w:val="00251138"/>
    <w:rsid w:val="00251219"/>
    <w:rsid w:val="00251297"/>
    <w:rsid w:val="002515B4"/>
    <w:rsid w:val="00251D6A"/>
    <w:rsid w:val="0025204C"/>
    <w:rsid w:val="002525A1"/>
    <w:rsid w:val="00252612"/>
    <w:rsid w:val="00252ED3"/>
    <w:rsid w:val="0025304F"/>
    <w:rsid w:val="002539F7"/>
    <w:rsid w:val="00253C97"/>
    <w:rsid w:val="00253EE0"/>
    <w:rsid w:val="002541E8"/>
    <w:rsid w:val="00254CD9"/>
    <w:rsid w:val="0025537A"/>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3C74"/>
    <w:rsid w:val="00264157"/>
    <w:rsid w:val="00267401"/>
    <w:rsid w:val="00270307"/>
    <w:rsid w:val="0027093E"/>
    <w:rsid w:val="00270AF9"/>
    <w:rsid w:val="0027105D"/>
    <w:rsid w:val="00271814"/>
    <w:rsid w:val="00271E42"/>
    <w:rsid w:val="00271E70"/>
    <w:rsid w:val="0027203C"/>
    <w:rsid w:val="0027224E"/>
    <w:rsid w:val="00272393"/>
    <w:rsid w:val="002726EA"/>
    <w:rsid w:val="00272B27"/>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421"/>
    <w:rsid w:val="002806FF"/>
    <w:rsid w:val="00280C0D"/>
    <w:rsid w:val="00280EE3"/>
    <w:rsid w:val="0028134C"/>
    <w:rsid w:val="00281376"/>
    <w:rsid w:val="0028191D"/>
    <w:rsid w:val="00281C74"/>
    <w:rsid w:val="00281E2D"/>
    <w:rsid w:val="0028226F"/>
    <w:rsid w:val="00282505"/>
    <w:rsid w:val="00282795"/>
    <w:rsid w:val="00282D9C"/>
    <w:rsid w:val="00282E13"/>
    <w:rsid w:val="00283CB6"/>
    <w:rsid w:val="00286563"/>
    <w:rsid w:val="002866C8"/>
    <w:rsid w:val="0028694F"/>
    <w:rsid w:val="0028741A"/>
    <w:rsid w:val="0028756E"/>
    <w:rsid w:val="002902C1"/>
    <w:rsid w:val="002907AA"/>
    <w:rsid w:val="00290FFD"/>
    <w:rsid w:val="00290FFF"/>
    <w:rsid w:val="002918E6"/>
    <w:rsid w:val="002919E4"/>
    <w:rsid w:val="00291FBB"/>
    <w:rsid w:val="00292572"/>
    <w:rsid w:val="00292E26"/>
    <w:rsid w:val="0029356C"/>
    <w:rsid w:val="0029443F"/>
    <w:rsid w:val="00294702"/>
    <w:rsid w:val="00294FA1"/>
    <w:rsid w:val="00296006"/>
    <w:rsid w:val="00296DFE"/>
    <w:rsid w:val="00296F9C"/>
    <w:rsid w:val="00297158"/>
    <w:rsid w:val="00297448"/>
    <w:rsid w:val="00297FF4"/>
    <w:rsid w:val="002A2154"/>
    <w:rsid w:val="002A2463"/>
    <w:rsid w:val="002A254E"/>
    <w:rsid w:val="002A2675"/>
    <w:rsid w:val="002A2769"/>
    <w:rsid w:val="002A2816"/>
    <w:rsid w:val="002A312B"/>
    <w:rsid w:val="002A3AAE"/>
    <w:rsid w:val="002A3D9B"/>
    <w:rsid w:val="002A4EFB"/>
    <w:rsid w:val="002A56FC"/>
    <w:rsid w:val="002A5EF4"/>
    <w:rsid w:val="002A6307"/>
    <w:rsid w:val="002A64A9"/>
    <w:rsid w:val="002A67CB"/>
    <w:rsid w:val="002A6AD0"/>
    <w:rsid w:val="002A6ADD"/>
    <w:rsid w:val="002A702F"/>
    <w:rsid w:val="002A7720"/>
    <w:rsid w:val="002A7828"/>
    <w:rsid w:val="002A7EF6"/>
    <w:rsid w:val="002B00BB"/>
    <w:rsid w:val="002B0452"/>
    <w:rsid w:val="002B0FF4"/>
    <w:rsid w:val="002B1073"/>
    <w:rsid w:val="002B17CA"/>
    <w:rsid w:val="002B1971"/>
    <w:rsid w:val="002B1A70"/>
    <w:rsid w:val="002B260C"/>
    <w:rsid w:val="002B2D7F"/>
    <w:rsid w:val="002B2E8D"/>
    <w:rsid w:val="002B3D31"/>
    <w:rsid w:val="002B3D55"/>
    <w:rsid w:val="002B49DD"/>
    <w:rsid w:val="002B506C"/>
    <w:rsid w:val="002B50C2"/>
    <w:rsid w:val="002B5143"/>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39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1CD"/>
    <w:rsid w:val="002C7FDE"/>
    <w:rsid w:val="002D0191"/>
    <w:rsid w:val="002D01E9"/>
    <w:rsid w:val="002D02E7"/>
    <w:rsid w:val="002D08AB"/>
    <w:rsid w:val="002D1070"/>
    <w:rsid w:val="002D16FA"/>
    <w:rsid w:val="002D1D15"/>
    <w:rsid w:val="002D1D36"/>
    <w:rsid w:val="002D2171"/>
    <w:rsid w:val="002D26EC"/>
    <w:rsid w:val="002D2962"/>
    <w:rsid w:val="002D3033"/>
    <w:rsid w:val="002D3149"/>
    <w:rsid w:val="002D3325"/>
    <w:rsid w:val="002D36FB"/>
    <w:rsid w:val="002D37ED"/>
    <w:rsid w:val="002D3C50"/>
    <w:rsid w:val="002D4084"/>
    <w:rsid w:val="002D4578"/>
    <w:rsid w:val="002D4EDF"/>
    <w:rsid w:val="002D5542"/>
    <w:rsid w:val="002D5995"/>
    <w:rsid w:val="002D62F9"/>
    <w:rsid w:val="002D62FA"/>
    <w:rsid w:val="002D77A3"/>
    <w:rsid w:val="002D7917"/>
    <w:rsid w:val="002E01ED"/>
    <w:rsid w:val="002E1275"/>
    <w:rsid w:val="002E12BA"/>
    <w:rsid w:val="002E14B0"/>
    <w:rsid w:val="002E173A"/>
    <w:rsid w:val="002E1E95"/>
    <w:rsid w:val="002E3517"/>
    <w:rsid w:val="002E3AF7"/>
    <w:rsid w:val="002E3C60"/>
    <w:rsid w:val="002E3DB2"/>
    <w:rsid w:val="002E4465"/>
    <w:rsid w:val="002E46CA"/>
    <w:rsid w:val="002E4D4C"/>
    <w:rsid w:val="002E6E84"/>
    <w:rsid w:val="002E7A2B"/>
    <w:rsid w:val="002E7D0A"/>
    <w:rsid w:val="002F001C"/>
    <w:rsid w:val="002F049E"/>
    <w:rsid w:val="002F0DE2"/>
    <w:rsid w:val="002F1445"/>
    <w:rsid w:val="002F19E3"/>
    <w:rsid w:val="002F1DE6"/>
    <w:rsid w:val="002F35B3"/>
    <w:rsid w:val="002F3B5A"/>
    <w:rsid w:val="002F3FD1"/>
    <w:rsid w:val="002F4165"/>
    <w:rsid w:val="002F4B85"/>
    <w:rsid w:val="002F5419"/>
    <w:rsid w:val="002F5868"/>
    <w:rsid w:val="002F5D58"/>
    <w:rsid w:val="002F5DC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C3A"/>
    <w:rsid w:val="00303E6F"/>
    <w:rsid w:val="003042A8"/>
    <w:rsid w:val="0030476B"/>
    <w:rsid w:val="003054E4"/>
    <w:rsid w:val="003055C4"/>
    <w:rsid w:val="003057A4"/>
    <w:rsid w:val="0030592B"/>
    <w:rsid w:val="00305A56"/>
    <w:rsid w:val="00305E46"/>
    <w:rsid w:val="00306037"/>
    <w:rsid w:val="0030621D"/>
    <w:rsid w:val="0030697A"/>
    <w:rsid w:val="00306E3E"/>
    <w:rsid w:val="003072CE"/>
    <w:rsid w:val="00307483"/>
    <w:rsid w:val="00307648"/>
    <w:rsid w:val="00307E49"/>
    <w:rsid w:val="00310607"/>
    <w:rsid w:val="003109CF"/>
    <w:rsid w:val="00311886"/>
    <w:rsid w:val="00312314"/>
    <w:rsid w:val="00312EF1"/>
    <w:rsid w:val="00312F47"/>
    <w:rsid w:val="003132E9"/>
    <w:rsid w:val="003135F1"/>
    <w:rsid w:val="00313A5A"/>
    <w:rsid w:val="003142FB"/>
    <w:rsid w:val="00314666"/>
    <w:rsid w:val="00316437"/>
    <w:rsid w:val="00316513"/>
    <w:rsid w:val="00316C00"/>
    <w:rsid w:val="00317CD9"/>
    <w:rsid w:val="00317FA2"/>
    <w:rsid w:val="00320443"/>
    <w:rsid w:val="0032083F"/>
    <w:rsid w:val="00320E12"/>
    <w:rsid w:val="003218EF"/>
    <w:rsid w:val="00321981"/>
    <w:rsid w:val="00321FD6"/>
    <w:rsid w:val="0032200D"/>
    <w:rsid w:val="00322183"/>
    <w:rsid w:val="0032285E"/>
    <w:rsid w:val="003230C1"/>
    <w:rsid w:val="00323297"/>
    <w:rsid w:val="003237C5"/>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1ED6"/>
    <w:rsid w:val="00332198"/>
    <w:rsid w:val="003329C2"/>
    <w:rsid w:val="00333126"/>
    <w:rsid w:val="003336FF"/>
    <w:rsid w:val="00333B8D"/>
    <w:rsid w:val="00333D70"/>
    <w:rsid w:val="003342DC"/>
    <w:rsid w:val="0033452F"/>
    <w:rsid w:val="00334E2B"/>
    <w:rsid w:val="00335236"/>
    <w:rsid w:val="00335415"/>
    <w:rsid w:val="003356BE"/>
    <w:rsid w:val="00335854"/>
    <w:rsid w:val="003363CB"/>
    <w:rsid w:val="00336735"/>
    <w:rsid w:val="00337C96"/>
    <w:rsid w:val="00340072"/>
    <w:rsid w:val="00340B7E"/>
    <w:rsid w:val="00341605"/>
    <w:rsid w:val="00341815"/>
    <w:rsid w:val="003419E6"/>
    <w:rsid w:val="003419EA"/>
    <w:rsid w:val="003423A5"/>
    <w:rsid w:val="003428FC"/>
    <w:rsid w:val="00342938"/>
    <w:rsid w:val="00342B93"/>
    <w:rsid w:val="00342C6C"/>
    <w:rsid w:val="003430BB"/>
    <w:rsid w:val="003431E9"/>
    <w:rsid w:val="003439C3"/>
    <w:rsid w:val="003442B7"/>
    <w:rsid w:val="00345543"/>
    <w:rsid w:val="003460D7"/>
    <w:rsid w:val="0034672B"/>
    <w:rsid w:val="003471D3"/>
    <w:rsid w:val="0034732C"/>
    <w:rsid w:val="00347619"/>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C96"/>
    <w:rsid w:val="00352DD2"/>
    <w:rsid w:val="00352EF2"/>
    <w:rsid w:val="0035326C"/>
    <w:rsid w:val="00353303"/>
    <w:rsid w:val="00353427"/>
    <w:rsid w:val="00353962"/>
    <w:rsid w:val="00353FD5"/>
    <w:rsid w:val="0035465A"/>
    <w:rsid w:val="003547D2"/>
    <w:rsid w:val="00354AD5"/>
    <w:rsid w:val="00354F9B"/>
    <w:rsid w:val="00355725"/>
    <w:rsid w:val="00355E1F"/>
    <w:rsid w:val="003568C1"/>
    <w:rsid w:val="00357E41"/>
    <w:rsid w:val="00357F18"/>
    <w:rsid w:val="00360CCA"/>
    <w:rsid w:val="00361E9B"/>
    <w:rsid w:val="0036238A"/>
    <w:rsid w:val="00362B2C"/>
    <w:rsid w:val="00363525"/>
    <w:rsid w:val="0036356E"/>
    <w:rsid w:val="003635DD"/>
    <w:rsid w:val="0036492A"/>
    <w:rsid w:val="00364A2B"/>
    <w:rsid w:val="00365297"/>
    <w:rsid w:val="003652C2"/>
    <w:rsid w:val="00365440"/>
    <w:rsid w:val="00365A5E"/>
    <w:rsid w:val="0036724A"/>
    <w:rsid w:val="0036729B"/>
    <w:rsid w:val="00367B3A"/>
    <w:rsid w:val="00367F97"/>
    <w:rsid w:val="0037079F"/>
    <w:rsid w:val="00370937"/>
    <w:rsid w:val="003710EB"/>
    <w:rsid w:val="003719BA"/>
    <w:rsid w:val="00371C58"/>
    <w:rsid w:val="00372238"/>
    <w:rsid w:val="003728FA"/>
    <w:rsid w:val="00372947"/>
    <w:rsid w:val="00372ECB"/>
    <w:rsid w:val="003738F4"/>
    <w:rsid w:val="00373A0C"/>
    <w:rsid w:val="003759DF"/>
    <w:rsid w:val="00375C31"/>
    <w:rsid w:val="00375DBA"/>
    <w:rsid w:val="00375DE9"/>
    <w:rsid w:val="0037680D"/>
    <w:rsid w:val="00376A04"/>
    <w:rsid w:val="00376D2C"/>
    <w:rsid w:val="00377309"/>
    <w:rsid w:val="00377668"/>
    <w:rsid w:val="003779E6"/>
    <w:rsid w:val="0038119E"/>
    <w:rsid w:val="003812D5"/>
    <w:rsid w:val="00381665"/>
    <w:rsid w:val="00382CDA"/>
    <w:rsid w:val="00383B18"/>
    <w:rsid w:val="00383E63"/>
    <w:rsid w:val="00383F77"/>
    <w:rsid w:val="003844AC"/>
    <w:rsid w:val="0038473F"/>
    <w:rsid w:val="00386132"/>
    <w:rsid w:val="0038651D"/>
    <w:rsid w:val="00386AFD"/>
    <w:rsid w:val="00386E2A"/>
    <w:rsid w:val="003874FB"/>
    <w:rsid w:val="00387A2B"/>
    <w:rsid w:val="00390126"/>
    <w:rsid w:val="0039056F"/>
    <w:rsid w:val="003918FA"/>
    <w:rsid w:val="00391957"/>
    <w:rsid w:val="0039249B"/>
    <w:rsid w:val="00392B8C"/>
    <w:rsid w:val="00392BC2"/>
    <w:rsid w:val="0039300F"/>
    <w:rsid w:val="00393A4A"/>
    <w:rsid w:val="00394836"/>
    <w:rsid w:val="00394C63"/>
    <w:rsid w:val="003951F4"/>
    <w:rsid w:val="003952B6"/>
    <w:rsid w:val="00395985"/>
    <w:rsid w:val="00395C5D"/>
    <w:rsid w:val="003965E3"/>
    <w:rsid w:val="00397338"/>
    <w:rsid w:val="00397774"/>
    <w:rsid w:val="00397EC9"/>
    <w:rsid w:val="003A0430"/>
    <w:rsid w:val="003A045B"/>
    <w:rsid w:val="003A05DE"/>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1C5C"/>
    <w:rsid w:val="003B2407"/>
    <w:rsid w:val="003B2547"/>
    <w:rsid w:val="003B2D97"/>
    <w:rsid w:val="003B2E6E"/>
    <w:rsid w:val="003B2EBC"/>
    <w:rsid w:val="003B3865"/>
    <w:rsid w:val="003B3BC0"/>
    <w:rsid w:val="003B3D84"/>
    <w:rsid w:val="003B3F1A"/>
    <w:rsid w:val="003B42B9"/>
    <w:rsid w:val="003B57F0"/>
    <w:rsid w:val="003B5E65"/>
    <w:rsid w:val="003B7ABF"/>
    <w:rsid w:val="003B7E6D"/>
    <w:rsid w:val="003C0AB9"/>
    <w:rsid w:val="003C2328"/>
    <w:rsid w:val="003C25A0"/>
    <w:rsid w:val="003C2ACB"/>
    <w:rsid w:val="003C2D12"/>
    <w:rsid w:val="003C2F20"/>
    <w:rsid w:val="003C3015"/>
    <w:rsid w:val="003C30C2"/>
    <w:rsid w:val="003C3C77"/>
    <w:rsid w:val="003C3D49"/>
    <w:rsid w:val="003C3F5E"/>
    <w:rsid w:val="003C45B9"/>
    <w:rsid w:val="003C4BF3"/>
    <w:rsid w:val="003C4D8C"/>
    <w:rsid w:val="003C4FB9"/>
    <w:rsid w:val="003C5CBB"/>
    <w:rsid w:val="003C5F9D"/>
    <w:rsid w:val="003C6A37"/>
    <w:rsid w:val="003C7823"/>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A84"/>
    <w:rsid w:val="003D61BE"/>
    <w:rsid w:val="003D6203"/>
    <w:rsid w:val="003D637A"/>
    <w:rsid w:val="003D7393"/>
    <w:rsid w:val="003D74B2"/>
    <w:rsid w:val="003D7CEF"/>
    <w:rsid w:val="003D7F3A"/>
    <w:rsid w:val="003E0119"/>
    <w:rsid w:val="003E0AED"/>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CA7"/>
    <w:rsid w:val="003E4F06"/>
    <w:rsid w:val="003E5037"/>
    <w:rsid w:val="003E6557"/>
    <w:rsid w:val="003E77E1"/>
    <w:rsid w:val="003F0692"/>
    <w:rsid w:val="003F0B02"/>
    <w:rsid w:val="003F10CC"/>
    <w:rsid w:val="003F17AD"/>
    <w:rsid w:val="003F23AC"/>
    <w:rsid w:val="003F2E1D"/>
    <w:rsid w:val="003F2FEF"/>
    <w:rsid w:val="003F3DED"/>
    <w:rsid w:val="003F44AB"/>
    <w:rsid w:val="003F48A9"/>
    <w:rsid w:val="003F4937"/>
    <w:rsid w:val="003F4B38"/>
    <w:rsid w:val="003F5224"/>
    <w:rsid w:val="003F58E9"/>
    <w:rsid w:val="003F6CB8"/>
    <w:rsid w:val="003F7158"/>
    <w:rsid w:val="003F7AF2"/>
    <w:rsid w:val="0040011A"/>
    <w:rsid w:val="004002A3"/>
    <w:rsid w:val="00400309"/>
    <w:rsid w:val="00400C6C"/>
    <w:rsid w:val="00401438"/>
    <w:rsid w:val="00401991"/>
    <w:rsid w:val="00401D94"/>
    <w:rsid w:val="00401F69"/>
    <w:rsid w:val="004024D5"/>
    <w:rsid w:val="00402D42"/>
    <w:rsid w:val="00402F0D"/>
    <w:rsid w:val="004033CD"/>
    <w:rsid w:val="00403C85"/>
    <w:rsid w:val="004041A8"/>
    <w:rsid w:val="004041B5"/>
    <w:rsid w:val="004045C6"/>
    <w:rsid w:val="00404B6D"/>
    <w:rsid w:val="00405571"/>
    <w:rsid w:val="00405B79"/>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182"/>
    <w:rsid w:val="004145E9"/>
    <w:rsid w:val="00415057"/>
    <w:rsid w:val="00415417"/>
    <w:rsid w:val="0041747A"/>
    <w:rsid w:val="004177CA"/>
    <w:rsid w:val="00417A7D"/>
    <w:rsid w:val="00417B1D"/>
    <w:rsid w:val="004204D0"/>
    <w:rsid w:val="00420B18"/>
    <w:rsid w:val="00421072"/>
    <w:rsid w:val="00421E3F"/>
    <w:rsid w:val="00422403"/>
    <w:rsid w:val="00422844"/>
    <w:rsid w:val="004228EA"/>
    <w:rsid w:val="00422D2C"/>
    <w:rsid w:val="00422DEB"/>
    <w:rsid w:val="004233D3"/>
    <w:rsid w:val="004244C9"/>
    <w:rsid w:val="004246BC"/>
    <w:rsid w:val="00424E9C"/>
    <w:rsid w:val="0042520A"/>
    <w:rsid w:val="00425A4F"/>
    <w:rsid w:val="0042676E"/>
    <w:rsid w:val="00426D93"/>
    <w:rsid w:val="00426E72"/>
    <w:rsid w:val="004273ED"/>
    <w:rsid w:val="00427BA6"/>
    <w:rsid w:val="00430557"/>
    <w:rsid w:val="00430A76"/>
    <w:rsid w:val="00430A99"/>
    <w:rsid w:val="00430FCC"/>
    <w:rsid w:val="00431742"/>
    <w:rsid w:val="00431D8A"/>
    <w:rsid w:val="0043223C"/>
    <w:rsid w:val="00432D39"/>
    <w:rsid w:val="004332E8"/>
    <w:rsid w:val="004343E0"/>
    <w:rsid w:val="00434908"/>
    <w:rsid w:val="00434EE2"/>
    <w:rsid w:val="004350E2"/>
    <w:rsid w:val="0043520E"/>
    <w:rsid w:val="004355E8"/>
    <w:rsid w:val="004364FE"/>
    <w:rsid w:val="004366A2"/>
    <w:rsid w:val="00436E5C"/>
    <w:rsid w:val="00437874"/>
    <w:rsid w:val="00437C4B"/>
    <w:rsid w:val="004402F9"/>
    <w:rsid w:val="00440C51"/>
    <w:rsid w:val="00440E52"/>
    <w:rsid w:val="00441271"/>
    <w:rsid w:val="00441B9E"/>
    <w:rsid w:val="00441E39"/>
    <w:rsid w:val="00442042"/>
    <w:rsid w:val="004426FD"/>
    <w:rsid w:val="0044270A"/>
    <w:rsid w:val="00442B25"/>
    <w:rsid w:val="00443485"/>
    <w:rsid w:val="00443ACB"/>
    <w:rsid w:val="00443C4C"/>
    <w:rsid w:val="00443DA6"/>
    <w:rsid w:val="0044438E"/>
    <w:rsid w:val="004443BC"/>
    <w:rsid w:val="0044444A"/>
    <w:rsid w:val="00444759"/>
    <w:rsid w:val="00444C95"/>
    <w:rsid w:val="00444E9B"/>
    <w:rsid w:val="0044515E"/>
    <w:rsid w:val="0044595C"/>
    <w:rsid w:val="00446349"/>
    <w:rsid w:val="0044688D"/>
    <w:rsid w:val="00446B21"/>
    <w:rsid w:val="00446B74"/>
    <w:rsid w:val="00446DC6"/>
    <w:rsid w:val="00447233"/>
    <w:rsid w:val="00450186"/>
    <w:rsid w:val="004505B3"/>
    <w:rsid w:val="00450B8F"/>
    <w:rsid w:val="0045128A"/>
    <w:rsid w:val="00451992"/>
    <w:rsid w:val="00452320"/>
    <w:rsid w:val="00453852"/>
    <w:rsid w:val="00454A02"/>
    <w:rsid w:val="004556D6"/>
    <w:rsid w:val="0045579B"/>
    <w:rsid w:val="00455D43"/>
    <w:rsid w:val="004562D9"/>
    <w:rsid w:val="00457A6B"/>
    <w:rsid w:val="00457F1B"/>
    <w:rsid w:val="00457F24"/>
    <w:rsid w:val="0046056B"/>
    <w:rsid w:val="00460D0B"/>
    <w:rsid w:val="00461738"/>
    <w:rsid w:val="00461DC9"/>
    <w:rsid w:val="0046227B"/>
    <w:rsid w:val="00462698"/>
    <w:rsid w:val="00462775"/>
    <w:rsid w:val="004631C8"/>
    <w:rsid w:val="004633C2"/>
    <w:rsid w:val="00463C46"/>
    <w:rsid w:val="00464938"/>
    <w:rsid w:val="0046506F"/>
    <w:rsid w:val="004651C9"/>
    <w:rsid w:val="00465266"/>
    <w:rsid w:val="00465AA9"/>
    <w:rsid w:val="00465D7F"/>
    <w:rsid w:val="004661C2"/>
    <w:rsid w:val="00466615"/>
    <w:rsid w:val="00466681"/>
    <w:rsid w:val="004668D4"/>
    <w:rsid w:val="00466F44"/>
    <w:rsid w:val="00467C9D"/>
    <w:rsid w:val="00467DC5"/>
    <w:rsid w:val="004700C8"/>
    <w:rsid w:val="00470640"/>
    <w:rsid w:val="00470C6E"/>
    <w:rsid w:val="0047180C"/>
    <w:rsid w:val="00471C54"/>
    <w:rsid w:val="0047205F"/>
    <w:rsid w:val="00472886"/>
    <w:rsid w:val="004728A0"/>
    <w:rsid w:val="00473415"/>
    <w:rsid w:val="004735BE"/>
    <w:rsid w:val="00474D19"/>
    <w:rsid w:val="004750C1"/>
    <w:rsid w:val="0047533B"/>
    <w:rsid w:val="00475B08"/>
    <w:rsid w:val="00476361"/>
    <w:rsid w:val="00477263"/>
    <w:rsid w:val="004774D9"/>
    <w:rsid w:val="004806C5"/>
    <w:rsid w:val="00480703"/>
    <w:rsid w:val="004807C5"/>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1EC"/>
    <w:rsid w:val="00485260"/>
    <w:rsid w:val="00485DC5"/>
    <w:rsid w:val="00485EBC"/>
    <w:rsid w:val="00485F10"/>
    <w:rsid w:val="00485FBD"/>
    <w:rsid w:val="004864E9"/>
    <w:rsid w:val="00486955"/>
    <w:rsid w:val="00486BE5"/>
    <w:rsid w:val="00486D04"/>
    <w:rsid w:val="00486F2F"/>
    <w:rsid w:val="00487173"/>
    <w:rsid w:val="004874FB"/>
    <w:rsid w:val="00487E43"/>
    <w:rsid w:val="00487F3B"/>
    <w:rsid w:val="00490421"/>
    <w:rsid w:val="00491149"/>
    <w:rsid w:val="004914A2"/>
    <w:rsid w:val="004915E5"/>
    <w:rsid w:val="00491B9D"/>
    <w:rsid w:val="004925FC"/>
    <w:rsid w:val="00492D37"/>
    <w:rsid w:val="00492F63"/>
    <w:rsid w:val="00493CE9"/>
    <w:rsid w:val="004954D9"/>
    <w:rsid w:val="00495B6C"/>
    <w:rsid w:val="00496D89"/>
    <w:rsid w:val="004970C3"/>
    <w:rsid w:val="004A0961"/>
    <w:rsid w:val="004A0AC6"/>
    <w:rsid w:val="004A170C"/>
    <w:rsid w:val="004A1BFE"/>
    <w:rsid w:val="004A1D04"/>
    <w:rsid w:val="004A2D6A"/>
    <w:rsid w:val="004A2ED9"/>
    <w:rsid w:val="004A33D6"/>
    <w:rsid w:val="004A38C3"/>
    <w:rsid w:val="004A3F8D"/>
    <w:rsid w:val="004A4183"/>
    <w:rsid w:val="004A42B6"/>
    <w:rsid w:val="004A495D"/>
    <w:rsid w:val="004A4B18"/>
    <w:rsid w:val="004A4C3F"/>
    <w:rsid w:val="004A4CAF"/>
    <w:rsid w:val="004A4D00"/>
    <w:rsid w:val="004A4D81"/>
    <w:rsid w:val="004A551A"/>
    <w:rsid w:val="004A5E40"/>
    <w:rsid w:val="004A605A"/>
    <w:rsid w:val="004A625A"/>
    <w:rsid w:val="004A6BD9"/>
    <w:rsid w:val="004A6CF0"/>
    <w:rsid w:val="004A7B0B"/>
    <w:rsid w:val="004A7EFC"/>
    <w:rsid w:val="004A7F10"/>
    <w:rsid w:val="004B019C"/>
    <w:rsid w:val="004B01C1"/>
    <w:rsid w:val="004B0259"/>
    <w:rsid w:val="004B166F"/>
    <w:rsid w:val="004B2B57"/>
    <w:rsid w:val="004B37D8"/>
    <w:rsid w:val="004B44DF"/>
    <w:rsid w:val="004B5333"/>
    <w:rsid w:val="004B5B81"/>
    <w:rsid w:val="004B6241"/>
    <w:rsid w:val="004B659B"/>
    <w:rsid w:val="004B665E"/>
    <w:rsid w:val="004B6D52"/>
    <w:rsid w:val="004B721B"/>
    <w:rsid w:val="004B7B48"/>
    <w:rsid w:val="004B7F85"/>
    <w:rsid w:val="004C07CE"/>
    <w:rsid w:val="004C0AE1"/>
    <w:rsid w:val="004C15F8"/>
    <w:rsid w:val="004C1678"/>
    <w:rsid w:val="004C18F5"/>
    <w:rsid w:val="004C23BC"/>
    <w:rsid w:val="004C366E"/>
    <w:rsid w:val="004C3B79"/>
    <w:rsid w:val="004C3EDE"/>
    <w:rsid w:val="004C46E3"/>
    <w:rsid w:val="004C4787"/>
    <w:rsid w:val="004C52DE"/>
    <w:rsid w:val="004C57A0"/>
    <w:rsid w:val="004C6FE6"/>
    <w:rsid w:val="004D0EF5"/>
    <w:rsid w:val="004D19CA"/>
    <w:rsid w:val="004D1B12"/>
    <w:rsid w:val="004D29E5"/>
    <w:rsid w:val="004D418F"/>
    <w:rsid w:val="004D41F0"/>
    <w:rsid w:val="004D4479"/>
    <w:rsid w:val="004D49C5"/>
    <w:rsid w:val="004D4E41"/>
    <w:rsid w:val="004D51A3"/>
    <w:rsid w:val="004D5769"/>
    <w:rsid w:val="004D5F50"/>
    <w:rsid w:val="004D618A"/>
    <w:rsid w:val="004D65E6"/>
    <w:rsid w:val="004D74FB"/>
    <w:rsid w:val="004D7C6C"/>
    <w:rsid w:val="004E0148"/>
    <w:rsid w:val="004E0EF9"/>
    <w:rsid w:val="004E1055"/>
    <w:rsid w:val="004E14FD"/>
    <w:rsid w:val="004E2221"/>
    <w:rsid w:val="004E30D9"/>
    <w:rsid w:val="004E38C2"/>
    <w:rsid w:val="004E3E59"/>
    <w:rsid w:val="004E43F9"/>
    <w:rsid w:val="004E473D"/>
    <w:rsid w:val="004E4862"/>
    <w:rsid w:val="004E4B26"/>
    <w:rsid w:val="004E4DF0"/>
    <w:rsid w:val="004E5F54"/>
    <w:rsid w:val="004E5F72"/>
    <w:rsid w:val="004E680F"/>
    <w:rsid w:val="004E6AFC"/>
    <w:rsid w:val="004E708E"/>
    <w:rsid w:val="004E7381"/>
    <w:rsid w:val="004E751E"/>
    <w:rsid w:val="004E7982"/>
    <w:rsid w:val="004F0EEB"/>
    <w:rsid w:val="004F137C"/>
    <w:rsid w:val="004F16C8"/>
    <w:rsid w:val="004F2AEC"/>
    <w:rsid w:val="004F2C47"/>
    <w:rsid w:val="004F4618"/>
    <w:rsid w:val="004F4C0D"/>
    <w:rsid w:val="004F5900"/>
    <w:rsid w:val="004F60F6"/>
    <w:rsid w:val="004F62B5"/>
    <w:rsid w:val="004F64ED"/>
    <w:rsid w:val="004F658F"/>
    <w:rsid w:val="004F6BC5"/>
    <w:rsid w:val="004F714D"/>
    <w:rsid w:val="004F729D"/>
    <w:rsid w:val="00501301"/>
    <w:rsid w:val="0050130E"/>
    <w:rsid w:val="00501657"/>
    <w:rsid w:val="00501A1E"/>
    <w:rsid w:val="005022FD"/>
    <w:rsid w:val="00503235"/>
    <w:rsid w:val="005032C5"/>
    <w:rsid w:val="00503572"/>
    <w:rsid w:val="005037C5"/>
    <w:rsid w:val="00503AB7"/>
    <w:rsid w:val="00504A17"/>
    <w:rsid w:val="00504FBA"/>
    <w:rsid w:val="00504FF7"/>
    <w:rsid w:val="0050564E"/>
    <w:rsid w:val="00505919"/>
    <w:rsid w:val="00505AC0"/>
    <w:rsid w:val="00505B9A"/>
    <w:rsid w:val="00506299"/>
    <w:rsid w:val="005062DF"/>
    <w:rsid w:val="005071BF"/>
    <w:rsid w:val="0051019E"/>
    <w:rsid w:val="005108CF"/>
    <w:rsid w:val="00511AD5"/>
    <w:rsid w:val="00511AF9"/>
    <w:rsid w:val="00511DE9"/>
    <w:rsid w:val="005126B7"/>
    <w:rsid w:val="00512929"/>
    <w:rsid w:val="00512D66"/>
    <w:rsid w:val="00513312"/>
    <w:rsid w:val="00513FF8"/>
    <w:rsid w:val="00514D09"/>
    <w:rsid w:val="00514FAB"/>
    <w:rsid w:val="00515780"/>
    <w:rsid w:val="00515D35"/>
    <w:rsid w:val="0051697F"/>
    <w:rsid w:val="00516A3A"/>
    <w:rsid w:val="00517655"/>
    <w:rsid w:val="005179C1"/>
    <w:rsid w:val="005205B9"/>
    <w:rsid w:val="00520C10"/>
    <w:rsid w:val="00521A13"/>
    <w:rsid w:val="00521AF0"/>
    <w:rsid w:val="00521C1F"/>
    <w:rsid w:val="005230A0"/>
    <w:rsid w:val="00523257"/>
    <w:rsid w:val="00523961"/>
    <w:rsid w:val="0052450D"/>
    <w:rsid w:val="00525C15"/>
    <w:rsid w:val="00525FFD"/>
    <w:rsid w:val="0052601F"/>
    <w:rsid w:val="005260DB"/>
    <w:rsid w:val="00526A74"/>
    <w:rsid w:val="005272C9"/>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038"/>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37A3D"/>
    <w:rsid w:val="00541101"/>
    <w:rsid w:val="00541763"/>
    <w:rsid w:val="00541922"/>
    <w:rsid w:val="00541C5A"/>
    <w:rsid w:val="00542118"/>
    <w:rsid w:val="005426DD"/>
    <w:rsid w:val="00542708"/>
    <w:rsid w:val="00542CD9"/>
    <w:rsid w:val="00542D7A"/>
    <w:rsid w:val="00543CBE"/>
    <w:rsid w:val="00543CC6"/>
    <w:rsid w:val="005445CA"/>
    <w:rsid w:val="005445D7"/>
    <w:rsid w:val="005457D2"/>
    <w:rsid w:val="0054663E"/>
    <w:rsid w:val="0054688C"/>
    <w:rsid w:val="00546B54"/>
    <w:rsid w:val="00546C8E"/>
    <w:rsid w:val="00547769"/>
    <w:rsid w:val="00547BAB"/>
    <w:rsid w:val="00547D02"/>
    <w:rsid w:val="00550252"/>
    <w:rsid w:val="00550637"/>
    <w:rsid w:val="005509F9"/>
    <w:rsid w:val="00550CC5"/>
    <w:rsid w:val="00551206"/>
    <w:rsid w:val="005522EE"/>
    <w:rsid w:val="00552953"/>
    <w:rsid w:val="00552ACB"/>
    <w:rsid w:val="00552B7F"/>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57B9B"/>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152"/>
    <w:rsid w:val="005665AA"/>
    <w:rsid w:val="005672B1"/>
    <w:rsid w:val="005673C9"/>
    <w:rsid w:val="00567FA5"/>
    <w:rsid w:val="00570136"/>
    <w:rsid w:val="00570594"/>
    <w:rsid w:val="0057061E"/>
    <w:rsid w:val="005707D4"/>
    <w:rsid w:val="005715BF"/>
    <w:rsid w:val="00571A7F"/>
    <w:rsid w:val="00571D70"/>
    <w:rsid w:val="00572B2A"/>
    <w:rsid w:val="00573014"/>
    <w:rsid w:val="00573260"/>
    <w:rsid w:val="00573971"/>
    <w:rsid w:val="00573D82"/>
    <w:rsid w:val="00574007"/>
    <w:rsid w:val="00575212"/>
    <w:rsid w:val="00575873"/>
    <w:rsid w:val="00575F79"/>
    <w:rsid w:val="00576606"/>
    <w:rsid w:val="00576E21"/>
    <w:rsid w:val="0057734E"/>
    <w:rsid w:val="005773FA"/>
    <w:rsid w:val="00577639"/>
    <w:rsid w:val="00577699"/>
    <w:rsid w:val="00577701"/>
    <w:rsid w:val="005777DF"/>
    <w:rsid w:val="00577FA2"/>
    <w:rsid w:val="00580928"/>
    <w:rsid w:val="00580BB8"/>
    <w:rsid w:val="005813CA"/>
    <w:rsid w:val="00582A3D"/>
    <w:rsid w:val="00582D24"/>
    <w:rsid w:val="00583083"/>
    <w:rsid w:val="00583B51"/>
    <w:rsid w:val="00583E1C"/>
    <w:rsid w:val="00585219"/>
    <w:rsid w:val="00585523"/>
    <w:rsid w:val="005855F1"/>
    <w:rsid w:val="0058570A"/>
    <w:rsid w:val="005860B9"/>
    <w:rsid w:val="005860EB"/>
    <w:rsid w:val="00586D47"/>
    <w:rsid w:val="0058780F"/>
    <w:rsid w:val="00591BFF"/>
    <w:rsid w:val="00591DCD"/>
    <w:rsid w:val="005922CC"/>
    <w:rsid w:val="00592327"/>
    <w:rsid w:val="005924D3"/>
    <w:rsid w:val="005931C8"/>
    <w:rsid w:val="005937AD"/>
    <w:rsid w:val="00593857"/>
    <w:rsid w:val="0059469C"/>
    <w:rsid w:val="00594FB8"/>
    <w:rsid w:val="00595653"/>
    <w:rsid w:val="005956B4"/>
    <w:rsid w:val="00595B23"/>
    <w:rsid w:val="00595C6E"/>
    <w:rsid w:val="00595F30"/>
    <w:rsid w:val="00597254"/>
    <w:rsid w:val="00597F74"/>
    <w:rsid w:val="00597F78"/>
    <w:rsid w:val="005A0907"/>
    <w:rsid w:val="005A0BB9"/>
    <w:rsid w:val="005A10C1"/>
    <w:rsid w:val="005A12CE"/>
    <w:rsid w:val="005A1ADE"/>
    <w:rsid w:val="005A1B29"/>
    <w:rsid w:val="005A1CF5"/>
    <w:rsid w:val="005A251D"/>
    <w:rsid w:val="005A3C0E"/>
    <w:rsid w:val="005A4DFF"/>
    <w:rsid w:val="005A5C54"/>
    <w:rsid w:val="005A632A"/>
    <w:rsid w:val="005A6449"/>
    <w:rsid w:val="005A72A9"/>
    <w:rsid w:val="005B02F3"/>
    <w:rsid w:val="005B0467"/>
    <w:rsid w:val="005B0E1F"/>
    <w:rsid w:val="005B1388"/>
    <w:rsid w:val="005B16E0"/>
    <w:rsid w:val="005B24D7"/>
    <w:rsid w:val="005B258C"/>
    <w:rsid w:val="005B2AD1"/>
    <w:rsid w:val="005B2B80"/>
    <w:rsid w:val="005B2E06"/>
    <w:rsid w:val="005B2ED7"/>
    <w:rsid w:val="005B3191"/>
    <w:rsid w:val="005B31B0"/>
    <w:rsid w:val="005B382A"/>
    <w:rsid w:val="005B384E"/>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A9"/>
    <w:rsid w:val="005C2DC5"/>
    <w:rsid w:val="005C31CF"/>
    <w:rsid w:val="005C334D"/>
    <w:rsid w:val="005C3E2A"/>
    <w:rsid w:val="005C4293"/>
    <w:rsid w:val="005C4B21"/>
    <w:rsid w:val="005C4E97"/>
    <w:rsid w:val="005C52F7"/>
    <w:rsid w:val="005C55BB"/>
    <w:rsid w:val="005C562D"/>
    <w:rsid w:val="005C5AD6"/>
    <w:rsid w:val="005C6178"/>
    <w:rsid w:val="005C6490"/>
    <w:rsid w:val="005C6A1C"/>
    <w:rsid w:val="005C72CC"/>
    <w:rsid w:val="005C7492"/>
    <w:rsid w:val="005C7644"/>
    <w:rsid w:val="005C77D8"/>
    <w:rsid w:val="005C7A6A"/>
    <w:rsid w:val="005C7D8E"/>
    <w:rsid w:val="005D01F5"/>
    <w:rsid w:val="005D03A6"/>
    <w:rsid w:val="005D0B2F"/>
    <w:rsid w:val="005D2ED1"/>
    <w:rsid w:val="005D3292"/>
    <w:rsid w:val="005D33B9"/>
    <w:rsid w:val="005D3EA4"/>
    <w:rsid w:val="005D44AE"/>
    <w:rsid w:val="005D49DF"/>
    <w:rsid w:val="005D4D33"/>
    <w:rsid w:val="005D52F2"/>
    <w:rsid w:val="005D550F"/>
    <w:rsid w:val="005D56B8"/>
    <w:rsid w:val="005D581B"/>
    <w:rsid w:val="005D5F1C"/>
    <w:rsid w:val="005D64A0"/>
    <w:rsid w:val="005D6D22"/>
    <w:rsid w:val="005D6D32"/>
    <w:rsid w:val="005D6EC6"/>
    <w:rsid w:val="005D7105"/>
    <w:rsid w:val="005D7F93"/>
    <w:rsid w:val="005E131A"/>
    <w:rsid w:val="005E2673"/>
    <w:rsid w:val="005E267D"/>
    <w:rsid w:val="005E3E1D"/>
    <w:rsid w:val="005E4284"/>
    <w:rsid w:val="005E67D4"/>
    <w:rsid w:val="005E70E3"/>
    <w:rsid w:val="005E7234"/>
    <w:rsid w:val="005E7C51"/>
    <w:rsid w:val="005E7E54"/>
    <w:rsid w:val="005F0154"/>
    <w:rsid w:val="005F046B"/>
    <w:rsid w:val="005F09CD"/>
    <w:rsid w:val="005F15EE"/>
    <w:rsid w:val="005F168D"/>
    <w:rsid w:val="005F1C27"/>
    <w:rsid w:val="005F1CD9"/>
    <w:rsid w:val="005F1E33"/>
    <w:rsid w:val="005F1F46"/>
    <w:rsid w:val="005F2BB7"/>
    <w:rsid w:val="005F2DBC"/>
    <w:rsid w:val="005F5ECB"/>
    <w:rsid w:val="005F6458"/>
    <w:rsid w:val="005F676A"/>
    <w:rsid w:val="005F6811"/>
    <w:rsid w:val="005F7E62"/>
    <w:rsid w:val="00600490"/>
    <w:rsid w:val="00600501"/>
    <w:rsid w:val="006008AE"/>
    <w:rsid w:val="0060094B"/>
    <w:rsid w:val="006019DD"/>
    <w:rsid w:val="00601C18"/>
    <w:rsid w:val="00602A51"/>
    <w:rsid w:val="00602D0B"/>
    <w:rsid w:val="006030EA"/>
    <w:rsid w:val="006033C3"/>
    <w:rsid w:val="00603AB4"/>
    <w:rsid w:val="00603EEF"/>
    <w:rsid w:val="006045A6"/>
    <w:rsid w:val="006046D4"/>
    <w:rsid w:val="006058A6"/>
    <w:rsid w:val="00605DF2"/>
    <w:rsid w:val="00606497"/>
    <w:rsid w:val="006066CB"/>
    <w:rsid w:val="0060686E"/>
    <w:rsid w:val="00610070"/>
    <w:rsid w:val="006100CA"/>
    <w:rsid w:val="0061019B"/>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EB"/>
    <w:rsid w:val="006165F3"/>
    <w:rsid w:val="0061685A"/>
    <w:rsid w:val="006170C4"/>
    <w:rsid w:val="00617371"/>
    <w:rsid w:val="006176EC"/>
    <w:rsid w:val="00617B42"/>
    <w:rsid w:val="00617CF4"/>
    <w:rsid w:val="00620285"/>
    <w:rsid w:val="00620607"/>
    <w:rsid w:val="0062142F"/>
    <w:rsid w:val="00621E20"/>
    <w:rsid w:val="00621F2D"/>
    <w:rsid w:val="00621F8C"/>
    <w:rsid w:val="0062206E"/>
    <w:rsid w:val="00622439"/>
    <w:rsid w:val="0062276E"/>
    <w:rsid w:val="00622EC7"/>
    <w:rsid w:val="006231A5"/>
    <w:rsid w:val="0062333C"/>
    <w:rsid w:val="0062403B"/>
    <w:rsid w:val="006242B7"/>
    <w:rsid w:val="006248D7"/>
    <w:rsid w:val="006257B4"/>
    <w:rsid w:val="00625A2A"/>
    <w:rsid w:val="00625B1E"/>
    <w:rsid w:val="0062673E"/>
    <w:rsid w:val="00626970"/>
    <w:rsid w:val="00627B4B"/>
    <w:rsid w:val="00627D52"/>
    <w:rsid w:val="00627D8D"/>
    <w:rsid w:val="006304E9"/>
    <w:rsid w:val="00630C2A"/>
    <w:rsid w:val="00630F34"/>
    <w:rsid w:val="00631126"/>
    <w:rsid w:val="00631456"/>
    <w:rsid w:val="00631795"/>
    <w:rsid w:val="00631C5A"/>
    <w:rsid w:val="00634006"/>
    <w:rsid w:val="006349D2"/>
    <w:rsid w:val="006357E1"/>
    <w:rsid w:val="00635BB0"/>
    <w:rsid w:val="006363CB"/>
    <w:rsid w:val="00636F2A"/>
    <w:rsid w:val="006370F8"/>
    <w:rsid w:val="006379D2"/>
    <w:rsid w:val="006400AC"/>
    <w:rsid w:val="006401B4"/>
    <w:rsid w:val="00640400"/>
    <w:rsid w:val="006404F6"/>
    <w:rsid w:val="0064188D"/>
    <w:rsid w:val="006421AC"/>
    <w:rsid w:val="00642247"/>
    <w:rsid w:val="00642F27"/>
    <w:rsid w:val="00642FFB"/>
    <w:rsid w:val="00643010"/>
    <w:rsid w:val="00643027"/>
    <w:rsid w:val="006433AE"/>
    <w:rsid w:val="00643A61"/>
    <w:rsid w:val="00644042"/>
    <w:rsid w:val="00644633"/>
    <w:rsid w:val="006447EF"/>
    <w:rsid w:val="00644981"/>
    <w:rsid w:val="00644B5E"/>
    <w:rsid w:val="00644EFD"/>
    <w:rsid w:val="00645C57"/>
    <w:rsid w:val="00646130"/>
    <w:rsid w:val="0064624B"/>
    <w:rsid w:val="00646303"/>
    <w:rsid w:val="00646894"/>
    <w:rsid w:val="006468E7"/>
    <w:rsid w:val="00646C79"/>
    <w:rsid w:val="00646D83"/>
    <w:rsid w:val="00647020"/>
    <w:rsid w:val="00650925"/>
    <w:rsid w:val="00651143"/>
    <w:rsid w:val="006516D1"/>
    <w:rsid w:val="00651CB3"/>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2FD"/>
    <w:rsid w:val="00666389"/>
    <w:rsid w:val="00666C8A"/>
    <w:rsid w:val="00666E5A"/>
    <w:rsid w:val="00670277"/>
    <w:rsid w:val="006712E6"/>
    <w:rsid w:val="00671949"/>
    <w:rsid w:val="00671F1A"/>
    <w:rsid w:val="00672AE4"/>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B2"/>
    <w:rsid w:val="006844F3"/>
    <w:rsid w:val="00684889"/>
    <w:rsid w:val="00684944"/>
    <w:rsid w:val="00684A36"/>
    <w:rsid w:val="00684B0D"/>
    <w:rsid w:val="00685299"/>
    <w:rsid w:val="0068587F"/>
    <w:rsid w:val="00685896"/>
    <w:rsid w:val="00685C0D"/>
    <w:rsid w:val="00685DFA"/>
    <w:rsid w:val="0068691A"/>
    <w:rsid w:val="006869C8"/>
    <w:rsid w:val="00686BBB"/>
    <w:rsid w:val="00686DAE"/>
    <w:rsid w:val="00686DE8"/>
    <w:rsid w:val="00686EA8"/>
    <w:rsid w:val="0068723C"/>
    <w:rsid w:val="006874C7"/>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8EF"/>
    <w:rsid w:val="00694A7C"/>
    <w:rsid w:val="00695D00"/>
    <w:rsid w:val="00695DBA"/>
    <w:rsid w:val="00695FD0"/>
    <w:rsid w:val="006960E9"/>
    <w:rsid w:val="00696526"/>
    <w:rsid w:val="00696565"/>
    <w:rsid w:val="00696DEE"/>
    <w:rsid w:val="006A0990"/>
    <w:rsid w:val="006A09C2"/>
    <w:rsid w:val="006A0B51"/>
    <w:rsid w:val="006A10A1"/>
    <w:rsid w:val="006A10D3"/>
    <w:rsid w:val="006A12E6"/>
    <w:rsid w:val="006A15F0"/>
    <w:rsid w:val="006A1CC0"/>
    <w:rsid w:val="006A2065"/>
    <w:rsid w:val="006A2B82"/>
    <w:rsid w:val="006A328B"/>
    <w:rsid w:val="006A40BD"/>
    <w:rsid w:val="006A44E4"/>
    <w:rsid w:val="006A4762"/>
    <w:rsid w:val="006A47A8"/>
    <w:rsid w:val="006A4AB1"/>
    <w:rsid w:val="006A5AB1"/>
    <w:rsid w:val="006A5BCD"/>
    <w:rsid w:val="006A5F54"/>
    <w:rsid w:val="006A6A4C"/>
    <w:rsid w:val="006A703D"/>
    <w:rsid w:val="006A768E"/>
    <w:rsid w:val="006A7D6D"/>
    <w:rsid w:val="006B0432"/>
    <w:rsid w:val="006B04CA"/>
    <w:rsid w:val="006B0734"/>
    <w:rsid w:val="006B1765"/>
    <w:rsid w:val="006B1B59"/>
    <w:rsid w:val="006B1D46"/>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092D"/>
    <w:rsid w:val="006D1042"/>
    <w:rsid w:val="006D171E"/>
    <w:rsid w:val="006D3BB6"/>
    <w:rsid w:val="006D46F7"/>
    <w:rsid w:val="006D4BB2"/>
    <w:rsid w:val="006D4D82"/>
    <w:rsid w:val="006D4DC6"/>
    <w:rsid w:val="006D6584"/>
    <w:rsid w:val="006D68D6"/>
    <w:rsid w:val="006D6AA0"/>
    <w:rsid w:val="006D6C12"/>
    <w:rsid w:val="006D6F80"/>
    <w:rsid w:val="006D70D2"/>
    <w:rsid w:val="006D771A"/>
    <w:rsid w:val="006D7750"/>
    <w:rsid w:val="006E08B4"/>
    <w:rsid w:val="006E08F3"/>
    <w:rsid w:val="006E0983"/>
    <w:rsid w:val="006E0A61"/>
    <w:rsid w:val="006E0DE8"/>
    <w:rsid w:val="006E1449"/>
    <w:rsid w:val="006E15DE"/>
    <w:rsid w:val="006E167B"/>
    <w:rsid w:val="006E2BF4"/>
    <w:rsid w:val="006E2FBD"/>
    <w:rsid w:val="006E334F"/>
    <w:rsid w:val="006E3B9D"/>
    <w:rsid w:val="006E40AE"/>
    <w:rsid w:val="006E50B1"/>
    <w:rsid w:val="006E5149"/>
    <w:rsid w:val="006E5B04"/>
    <w:rsid w:val="006E6184"/>
    <w:rsid w:val="006E69AA"/>
    <w:rsid w:val="006E6F66"/>
    <w:rsid w:val="006F0D9D"/>
    <w:rsid w:val="006F1614"/>
    <w:rsid w:val="006F1B72"/>
    <w:rsid w:val="006F1FBA"/>
    <w:rsid w:val="006F20A2"/>
    <w:rsid w:val="006F24BB"/>
    <w:rsid w:val="006F2616"/>
    <w:rsid w:val="006F28A2"/>
    <w:rsid w:val="006F2F07"/>
    <w:rsid w:val="006F32B7"/>
    <w:rsid w:val="006F4698"/>
    <w:rsid w:val="006F46F8"/>
    <w:rsid w:val="006F5178"/>
    <w:rsid w:val="006F51D5"/>
    <w:rsid w:val="006F521B"/>
    <w:rsid w:val="006F5717"/>
    <w:rsid w:val="006F58CE"/>
    <w:rsid w:val="006F62CD"/>
    <w:rsid w:val="006F63B3"/>
    <w:rsid w:val="006F69C4"/>
    <w:rsid w:val="006F7704"/>
    <w:rsid w:val="006F7847"/>
    <w:rsid w:val="006F7EE2"/>
    <w:rsid w:val="0070006B"/>
    <w:rsid w:val="007014A4"/>
    <w:rsid w:val="0070180D"/>
    <w:rsid w:val="00701C3A"/>
    <w:rsid w:val="00703220"/>
    <w:rsid w:val="007035D1"/>
    <w:rsid w:val="00703BA0"/>
    <w:rsid w:val="007043F9"/>
    <w:rsid w:val="00704D98"/>
    <w:rsid w:val="0070676C"/>
    <w:rsid w:val="007072C1"/>
    <w:rsid w:val="00707567"/>
    <w:rsid w:val="00707709"/>
    <w:rsid w:val="00707936"/>
    <w:rsid w:val="007102A6"/>
    <w:rsid w:val="007102EF"/>
    <w:rsid w:val="0071096D"/>
    <w:rsid w:val="00711308"/>
    <w:rsid w:val="0071145E"/>
    <w:rsid w:val="00711472"/>
    <w:rsid w:val="007117E6"/>
    <w:rsid w:val="00711826"/>
    <w:rsid w:val="00712289"/>
    <w:rsid w:val="00712DD0"/>
    <w:rsid w:val="00712ECD"/>
    <w:rsid w:val="007140D3"/>
    <w:rsid w:val="007143A6"/>
    <w:rsid w:val="00714D6C"/>
    <w:rsid w:val="007153AB"/>
    <w:rsid w:val="00715460"/>
    <w:rsid w:val="007158AA"/>
    <w:rsid w:val="007158D5"/>
    <w:rsid w:val="0071600E"/>
    <w:rsid w:val="007162B8"/>
    <w:rsid w:val="00716710"/>
    <w:rsid w:val="00716B3A"/>
    <w:rsid w:val="0071774E"/>
    <w:rsid w:val="00717993"/>
    <w:rsid w:val="00717FBB"/>
    <w:rsid w:val="00720201"/>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547A"/>
    <w:rsid w:val="00725D0A"/>
    <w:rsid w:val="00726A45"/>
    <w:rsid w:val="00726EF1"/>
    <w:rsid w:val="00727FE7"/>
    <w:rsid w:val="0073034D"/>
    <w:rsid w:val="007306BD"/>
    <w:rsid w:val="007308B0"/>
    <w:rsid w:val="00730C64"/>
    <w:rsid w:val="0073217A"/>
    <w:rsid w:val="0073239D"/>
    <w:rsid w:val="00732507"/>
    <w:rsid w:val="007329B8"/>
    <w:rsid w:val="00732A8B"/>
    <w:rsid w:val="00733042"/>
    <w:rsid w:val="0073316B"/>
    <w:rsid w:val="00733C9B"/>
    <w:rsid w:val="00734081"/>
    <w:rsid w:val="007340CA"/>
    <w:rsid w:val="007345A9"/>
    <w:rsid w:val="00734712"/>
    <w:rsid w:val="007361BC"/>
    <w:rsid w:val="0073629D"/>
    <w:rsid w:val="00736A48"/>
    <w:rsid w:val="00736DD0"/>
    <w:rsid w:val="00737067"/>
    <w:rsid w:val="00737235"/>
    <w:rsid w:val="0073729E"/>
    <w:rsid w:val="007373CE"/>
    <w:rsid w:val="00737720"/>
    <w:rsid w:val="00737AFA"/>
    <w:rsid w:val="00737B5A"/>
    <w:rsid w:val="0074075C"/>
    <w:rsid w:val="0074103A"/>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4146"/>
    <w:rsid w:val="00754739"/>
    <w:rsid w:val="00755B74"/>
    <w:rsid w:val="00756893"/>
    <w:rsid w:val="00756FFB"/>
    <w:rsid w:val="00760342"/>
    <w:rsid w:val="007604AE"/>
    <w:rsid w:val="00760975"/>
    <w:rsid w:val="00761298"/>
    <w:rsid w:val="00762167"/>
    <w:rsid w:val="007623E9"/>
    <w:rsid w:val="007623F8"/>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2F2"/>
    <w:rsid w:val="0076739F"/>
    <w:rsid w:val="0077019B"/>
    <w:rsid w:val="00770B67"/>
    <w:rsid w:val="00770D94"/>
    <w:rsid w:val="0077123F"/>
    <w:rsid w:val="007712C1"/>
    <w:rsid w:val="00772757"/>
    <w:rsid w:val="00773225"/>
    <w:rsid w:val="00774560"/>
    <w:rsid w:val="0077459E"/>
    <w:rsid w:val="00774E22"/>
    <w:rsid w:val="00775406"/>
    <w:rsid w:val="00776031"/>
    <w:rsid w:val="007762DE"/>
    <w:rsid w:val="00776774"/>
    <w:rsid w:val="00776A80"/>
    <w:rsid w:val="007775F7"/>
    <w:rsid w:val="00777EA5"/>
    <w:rsid w:val="00777F74"/>
    <w:rsid w:val="00777F82"/>
    <w:rsid w:val="007803EC"/>
    <w:rsid w:val="00780A39"/>
    <w:rsid w:val="00780D27"/>
    <w:rsid w:val="00781074"/>
    <w:rsid w:val="00782109"/>
    <w:rsid w:val="0078326A"/>
    <w:rsid w:val="007832C3"/>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6B3"/>
    <w:rsid w:val="00793B21"/>
    <w:rsid w:val="007955B0"/>
    <w:rsid w:val="0079576B"/>
    <w:rsid w:val="00795807"/>
    <w:rsid w:val="00795DE8"/>
    <w:rsid w:val="00796032"/>
    <w:rsid w:val="007960D0"/>
    <w:rsid w:val="00796763"/>
    <w:rsid w:val="007973A6"/>
    <w:rsid w:val="00797C50"/>
    <w:rsid w:val="007A08FF"/>
    <w:rsid w:val="007A1699"/>
    <w:rsid w:val="007A27DD"/>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FBF"/>
    <w:rsid w:val="007B2802"/>
    <w:rsid w:val="007B2901"/>
    <w:rsid w:val="007B42D7"/>
    <w:rsid w:val="007B4C89"/>
    <w:rsid w:val="007B58E3"/>
    <w:rsid w:val="007B67B1"/>
    <w:rsid w:val="007B71C2"/>
    <w:rsid w:val="007B7494"/>
    <w:rsid w:val="007B7CBD"/>
    <w:rsid w:val="007B7E19"/>
    <w:rsid w:val="007C0613"/>
    <w:rsid w:val="007C0799"/>
    <w:rsid w:val="007C09CC"/>
    <w:rsid w:val="007C1FD5"/>
    <w:rsid w:val="007C224E"/>
    <w:rsid w:val="007C282E"/>
    <w:rsid w:val="007C3BB4"/>
    <w:rsid w:val="007C46D1"/>
    <w:rsid w:val="007C52E4"/>
    <w:rsid w:val="007C5B98"/>
    <w:rsid w:val="007C5E29"/>
    <w:rsid w:val="007C62C6"/>
    <w:rsid w:val="007C6D9B"/>
    <w:rsid w:val="007C6ED0"/>
    <w:rsid w:val="007C754F"/>
    <w:rsid w:val="007C7759"/>
    <w:rsid w:val="007C7770"/>
    <w:rsid w:val="007C7BA7"/>
    <w:rsid w:val="007C7DFE"/>
    <w:rsid w:val="007D0D83"/>
    <w:rsid w:val="007D0E69"/>
    <w:rsid w:val="007D1AF3"/>
    <w:rsid w:val="007D1E2F"/>
    <w:rsid w:val="007D2864"/>
    <w:rsid w:val="007D3ED9"/>
    <w:rsid w:val="007D47F8"/>
    <w:rsid w:val="007D5207"/>
    <w:rsid w:val="007D5AF0"/>
    <w:rsid w:val="007D6BC1"/>
    <w:rsid w:val="007D6DFE"/>
    <w:rsid w:val="007D7670"/>
    <w:rsid w:val="007D7B77"/>
    <w:rsid w:val="007D7D39"/>
    <w:rsid w:val="007E0083"/>
    <w:rsid w:val="007E02CB"/>
    <w:rsid w:val="007E0411"/>
    <w:rsid w:val="007E0513"/>
    <w:rsid w:val="007E08C8"/>
    <w:rsid w:val="007E0D03"/>
    <w:rsid w:val="007E10CA"/>
    <w:rsid w:val="007E1D6A"/>
    <w:rsid w:val="007E2660"/>
    <w:rsid w:val="007E277E"/>
    <w:rsid w:val="007E28CF"/>
    <w:rsid w:val="007E2FA4"/>
    <w:rsid w:val="007E3562"/>
    <w:rsid w:val="007E3650"/>
    <w:rsid w:val="007E3823"/>
    <w:rsid w:val="007E4138"/>
    <w:rsid w:val="007E45C9"/>
    <w:rsid w:val="007E4BBC"/>
    <w:rsid w:val="007E520A"/>
    <w:rsid w:val="007E5632"/>
    <w:rsid w:val="007E5784"/>
    <w:rsid w:val="007E64D4"/>
    <w:rsid w:val="007E6B35"/>
    <w:rsid w:val="007E720B"/>
    <w:rsid w:val="007E7706"/>
    <w:rsid w:val="007E7BDC"/>
    <w:rsid w:val="007F0442"/>
    <w:rsid w:val="007F0F11"/>
    <w:rsid w:val="007F11D2"/>
    <w:rsid w:val="007F154E"/>
    <w:rsid w:val="007F198D"/>
    <w:rsid w:val="007F2128"/>
    <w:rsid w:val="007F238D"/>
    <w:rsid w:val="007F2427"/>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4164"/>
    <w:rsid w:val="00804A42"/>
    <w:rsid w:val="00804BDA"/>
    <w:rsid w:val="00804C87"/>
    <w:rsid w:val="00805280"/>
    <w:rsid w:val="008059AF"/>
    <w:rsid w:val="00805B9D"/>
    <w:rsid w:val="00805F63"/>
    <w:rsid w:val="008061CB"/>
    <w:rsid w:val="0080709E"/>
    <w:rsid w:val="00807A1F"/>
    <w:rsid w:val="00807A4A"/>
    <w:rsid w:val="00810A63"/>
    <w:rsid w:val="00810B68"/>
    <w:rsid w:val="008117C8"/>
    <w:rsid w:val="00811C3D"/>
    <w:rsid w:val="00812E6C"/>
    <w:rsid w:val="0081353A"/>
    <w:rsid w:val="00813C16"/>
    <w:rsid w:val="00813C27"/>
    <w:rsid w:val="0081436C"/>
    <w:rsid w:val="00814DE1"/>
    <w:rsid w:val="008154A0"/>
    <w:rsid w:val="008159E6"/>
    <w:rsid w:val="0081622E"/>
    <w:rsid w:val="0081692D"/>
    <w:rsid w:val="008169D1"/>
    <w:rsid w:val="00816CFA"/>
    <w:rsid w:val="00816FB8"/>
    <w:rsid w:val="008170C5"/>
    <w:rsid w:val="008178FF"/>
    <w:rsid w:val="00817C19"/>
    <w:rsid w:val="00820422"/>
    <w:rsid w:val="008206D6"/>
    <w:rsid w:val="008208AA"/>
    <w:rsid w:val="008209AE"/>
    <w:rsid w:val="00821C5F"/>
    <w:rsid w:val="00821FA9"/>
    <w:rsid w:val="008222E5"/>
    <w:rsid w:val="0082350E"/>
    <w:rsid w:val="008248C4"/>
    <w:rsid w:val="00825DF2"/>
    <w:rsid w:val="00825E86"/>
    <w:rsid w:val="00825ECC"/>
    <w:rsid w:val="008263EE"/>
    <w:rsid w:val="00826566"/>
    <w:rsid w:val="008265D0"/>
    <w:rsid w:val="00826979"/>
    <w:rsid w:val="00826C36"/>
    <w:rsid w:val="008302F1"/>
    <w:rsid w:val="00830ECA"/>
    <w:rsid w:val="00831046"/>
    <w:rsid w:val="00831DEC"/>
    <w:rsid w:val="0083225B"/>
    <w:rsid w:val="0083261E"/>
    <w:rsid w:val="00832B33"/>
    <w:rsid w:val="00832B9F"/>
    <w:rsid w:val="00833B8C"/>
    <w:rsid w:val="00834907"/>
    <w:rsid w:val="00834A66"/>
    <w:rsid w:val="0083506D"/>
    <w:rsid w:val="0083591C"/>
    <w:rsid w:val="00835D3D"/>
    <w:rsid w:val="0083609F"/>
    <w:rsid w:val="00836123"/>
    <w:rsid w:val="00836DF9"/>
    <w:rsid w:val="0083707E"/>
    <w:rsid w:val="00837253"/>
    <w:rsid w:val="00837801"/>
    <w:rsid w:val="008404CE"/>
    <w:rsid w:val="00840FDC"/>
    <w:rsid w:val="0084171B"/>
    <w:rsid w:val="00841804"/>
    <w:rsid w:val="008418DA"/>
    <w:rsid w:val="00841D13"/>
    <w:rsid w:val="00841FA6"/>
    <w:rsid w:val="00842054"/>
    <w:rsid w:val="00842204"/>
    <w:rsid w:val="00842450"/>
    <w:rsid w:val="00842917"/>
    <w:rsid w:val="00844BEF"/>
    <w:rsid w:val="0084572A"/>
    <w:rsid w:val="00845B44"/>
    <w:rsid w:val="0084622C"/>
    <w:rsid w:val="008464BF"/>
    <w:rsid w:val="0084659A"/>
    <w:rsid w:val="008465CD"/>
    <w:rsid w:val="00846766"/>
    <w:rsid w:val="0085018C"/>
    <w:rsid w:val="0085028C"/>
    <w:rsid w:val="00850470"/>
    <w:rsid w:val="008505D8"/>
    <w:rsid w:val="00850A15"/>
    <w:rsid w:val="00850A82"/>
    <w:rsid w:val="0085184C"/>
    <w:rsid w:val="00851985"/>
    <w:rsid w:val="00852144"/>
    <w:rsid w:val="00852147"/>
    <w:rsid w:val="00852178"/>
    <w:rsid w:val="008525B6"/>
    <w:rsid w:val="0085276F"/>
    <w:rsid w:val="00852A0A"/>
    <w:rsid w:val="00852B6C"/>
    <w:rsid w:val="00854399"/>
    <w:rsid w:val="008546AD"/>
    <w:rsid w:val="008550C6"/>
    <w:rsid w:val="008551DC"/>
    <w:rsid w:val="0085563E"/>
    <w:rsid w:val="00855C5E"/>
    <w:rsid w:val="008565DD"/>
    <w:rsid w:val="00856B93"/>
    <w:rsid w:val="00857C19"/>
    <w:rsid w:val="00860386"/>
    <w:rsid w:val="0086043A"/>
    <w:rsid w:val="008608F6"/>
    <w:rsid w:val="008612E5"/>
    <w:rsid w:val="00861B6E"/>
    <w:rsid w:val="00861FEA"/>
    <w:rsid w:val="00862F73"/>
    <w:rsid w:val="00863329"/>
    <w:rsid w:val="00863F06"/>
    <w:rsid w:val="0086526D"/>
    <w:rsid w:val="008658C5"/>
    <w:rsid w:val="00865D6F"/>
    <w:rsid w:val="00865ED6"/>
    <w:rsid w:val="00867932"/>
    <w:rsid w:val="00867B80"/>
    <w:rsid w:val="0087071B"/>
    <w:rsid w:val="00871EB3"/>
    <w:rsid w:val="0087212E"/>
    <w:rsid w:val="00872BF2"/>
    <w:rsid w:val="0087323D"/>
    <w:rsid w:val="008743AA"/>
    <w:rsid w:val="008743E1"/>
    <w:rsid w:val="0087493D"/>
    <w:rsid w:val="008754BC"/>
    <w:rsid w:val="008756AF"/>
    <w:rsid w:val="00875DB5"/>
    <w:rsid w:val="00876105"/>
    <w:rsid w:val="008773FF"/>
    <w:rsid w:val="0088071D"/>
    <w:rsid w:val="00880A26"/>
    <w:rsid w:val="008812F5"/>
    <w:rsid w:val="0088145C"/>
    <w:rsid w:val="008826BD"/>
    <w:rsid w:val="00882D24"/>
    <w:rsid w:val="0088381F"/>
    <w:rsid w:val="008839BA"/>
    <w:rsid w:val="0088406E"/>
    <w:rsid w:val="0088437A"/>
    <w:rsid w:val="00884B43"/>
    <w:rsid w:val="00885165"/>
    <w:rsid w:val="00885C04"/>
    <w:rsid w:val="00885EBC"/>
    <w:rsid w:val="008861B8"/>
    <w:rsid w:val="00886856"/>
    <w:rsid w:val="00886E91"/>
    <w:rsid w:val="008872D3"/>
    <w:rsid w:val="00887E24"/>
    <w:rsid w:val="00890B5D"/>
    <w:rsid w:val="00891340"/>
    <w:rsid w:val="00891575"/>
    <w:rsid w:val="00891DAC"/>
    <w:rsid w:val="00891E16"/>
    <w:rsid w:val="00891FDB"/>
    <w:rsid w:val="008922CE"/>
    <w:rsid w:val="00892376"/>
    <w:rsid w:val="0089272D"/>
    <w:rsid w:val="008927A8"/>
    <w:rsid w:val="00893A4C"/>
    <w:rsid w:val="00893B48"/>
    <w:rsid w:val="00893B96"/>
    <w:rsid w:val="00893DF5"/>
    <w:rsid w:val="00894ABA"/>
    <w:rsid w:val="0089580F"/>
    <w:rsid w:val="00895B9B"/>
    <w:rsid w:val="008960AC"/>
    <w:rsid w:val="0089655E"/>
    <w:rsid w:val="0089659E"/>
    <w:rsid w:val="008966B7"/>
    <w:rsid w:val="00896B52"/>
    <w:rsid w:val="008976A4"/>
    <w:rsid w:val="00897915"/>
    <w:rsid w:val="00897DE2"/>
    <w:rsid w:val="008A062C"/>
    <w:rsid w:val="008A1B1F"/>
    <w:rsid w:val="008A1CB5"/>
    <w:rsid w:val="008A1CE8"/>
    <w:rsid w:val="008A1D2A"/>
    <w:rsid w:val="008A260B"/>
    <w:rsid w:val="008A271C"/>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56E"/>
    <w:rsid w:val="008B2E7D"/>
    <w:rsid w:val="008B300D"/>
    <w:rsid w:val="008B3AEA"/>
    <w:rsid w:val="008B4AE1"/>
    <w:rsid w:val="008B510A"/>
    <w:rsid w:val="008B52D9"/>
    <w:rsid w:val="008B5A60"/>
    <w:rsid w:val="008B5B71"/>
    <w:rsid w:val="008B5C0C"/>
    <w:rsid w:val="008B68D6"/>
    <w:rsid w:val="008B71A4"/>
    <w:rsid w:val="008B7E24"/>
    <w:rsid w:val="008C0858"/>
    <w:rsid w:val="008C0D84"/>
    <w:rsid w:val="008C0E70"/>
    <w:rsid w:val="008C1506"/>
    <w:rsid w:val="008C19B4"/>
    <w:rsid w:val="008C1A3A"/>
    <w:rsid w:val="008C258C"/>
    <w:rsid w:val="008C3EB2"/>
    <w:rsid w:val="008C42D2"/>
    <w:rsid w:val="008C4AA7"/>
    <w:rsid w:val="008C4AAC"/>
    <w:rsid w:val="008C5714"/>
    <w:rsid w:val="008C5973"/>
    <w:rsid w:val="008C5CD1"/>
    <w:rsid w:val="008C5E40"/>
    <w:rsid w:val="008C5FA3"/>
    <w:rsid w:val="008C6038"/>
    <w:rsid w:val="008C6080"/>
    <w:rsid w:val="008D0C67"/>
    <w:rsid w:val="008D0FEA"/>
    <w:rsid w:val="008D1645"/>
    <w:rsid w:val="008D1A0C"/>
    <w:rsid w:val="008D1DE2"/>
    <w:rsid w:val="008D1E1F"/>
    <w:rsid w:val="008D2066"/>
    <w:rsid w:val="008D2258"/>
    <w:rsid w:val="008D23CF"/>
    <w:rsid w:val="008D2D27"/>
    <w:rsid w:val="008D34CB"/>
    <w:rsid w:val="008D39D7"/>
    <w:rsid w:val="008D3B5B"/>
    <w:rsid w:val="008D3D0A"/>
    <w:rsid w:val="008D3F66"/>
    <w:rsid w:val="008D51C1"/>
    <w:rsid w:val="008D51E4"/>
    <w:rsid w:val="008D5C4E"/>
    <w:rsid w:val="008D6030"/>
    <w:rsid w:val="008D67EC"/>
    <w:rsid w:val="008D694E"/>
    <w:rsid w:val="008D6CBA"/>
    <w:rsid w:val="008D7828"/>
    <w:rsid w:val="008E03C1"/>
    <w:rsid w:val="008E0834"/>
    <w:rsid w:val="008E098A"/>
    <w:rsid w:val="008E0BD7"/>
    <w:rsid w:val="008E0E09"/>
    <w:rsid w:val="008E195C"/>
    <w:rsid w:val="008E1C2A"/>
    <w:rsid w:val="008E1CE0"/>
    <w:rsid w:val="008E22C7"/>
    <w:rsid w:val="008E27D5"/>
    <w:rsid w:val="008E315D"/>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8B0"/>
    <w:rsid w:val="009014BD"/>
    <w:rsid w:val="00901819"/>
    <w:rsid w:val="009019AE"/>
    <w:rsid w:val="00901EF3"/>
    <w:rsid w:val="00902D82"/>
    <w:rsid w:val="00906440"/>
    <w:rsid w:val="00906646"/>
    <w:rsid w:val="0090693B"/>
    <w:rsid w:val="0090745B"/>
    <w:rsid w:val="009100DF"/>
    <w:rsid w:val="009100F7"/>
    <w:rsid w:val="0091114D"/>
    <w:rsid w:val="0091178E"/>
    <w:rsid w:val="00911A5C"/>
    <w:rsid w:val="00911AC2"/>
    <w:rsid w:val="00911BD3"/>
    <w:rsid w:val="00911C19"/>
    <w:rsid w:val="00911D80"/>
    <w:rsid w:val="00912232"/>
    <w:rsid w:val="00912282"/>
    <w:rsid w:val="00912399"/>
    <w:rsid w:val="009124AA"/>
    <w:rsid w:val="00912A81"/>
    <w:rsid w:val="00912AD5"/>
    <w:rsid w:val="00913869"/>
    <w:rsid w:val="00914980"/>
    <w:rsid w:val="00914CDC"/>
    <w:rsid w:val="00914EF9"/>
    <w:rsid w:val="0091591D"/>
    <w:rsid w:val="00915CB6"/>
    <w:rsid w:val="00916784"/>
    <w:rsid w:val="00916B48"/>
    <w:rsid w:val="009173AE"/>
    <w:rsid w:val="00917CCB"/>
    <w:rsid w:val="00920E89"/>
    <w:rsid w:val="0092106E"/>
    <w:rsid w:val="0092118D"/>
    <w:rsid w:val="0092181D"/>
    <w:rsid w:val="00921A5B"/>
    <w:rsid w:val="00921A63"/>
    <w:rsid w:val="009228E8"/>
    <w:rsid w:val="009246EC"/>
    <w:rsid w:val="00924C33"/>
    <w:rsid w:val="00924F61"/>
    <w:rsid w:val="00924FD2"/>
    <w:rsid w:val="009251B6"/>
    <w:rsid w:val="00925A66"/>
    <w:rsid w:val="00926080"/>
    <w:rsid w:val="0092693B"/>
    <w:rsid w:val="00927170"/>
    <w:rsid w:val="00927494"/>
    <w:rsid w:val="0093141A"/>
    <w:rsid w:val="00931428"/>
    <w:rsid w:val="00931DCD"/>
    <w:rsid w:val="009321E1"/>
    <w:rsid w:val="009323FA"/>
    <w:rsid w:val="009328C3"/>
    <w:rsid w:val="009331F3"/>
    <w:rsid w:val="00933BE4"/>
    <w:rsid w:val="00933C3E"/>
    <w:rsid w:val="00933FC9"/>
    <w:rsid w:val="009345BC"/>
    <w:rsid w:val="00934C07"/>
    <w:rsid w:val="00935000"/>
    <w:rsid w:val="0093538A"/>
    <w:rsid w:val="009355CE"/>
    <w:rsid w:val="0093593F"/>
    <w:rsid w:val="00935B32"/>
    <w:rsid w:val="009361C8"/>
    <w:rsid w:val="009365C0"/>
    <w:rsid w:val="00936FA1"/>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AA6"/>
    <w:rsid w:val="00945D68"/>
    <w:rsid w:val="00945F54"/>
    <w:rsid w:val="00946163"/>
    <w:rsid w:val="0094654E"/>
    <w:rsid w:val="00946CA9"/>
    <w:rsid w:val="00946CB1"/>
    <w:rsid w:val="00946D86"/>
    <w:rsid w:val="00946FCA"/>
    <w:rsid w:val="0094730C"/>
    <w:rsid w:val="00947465"/>
    <w:rsid w:val="009475B9"/>
    <w:rsid w:val="00950B18"/>
    <w:rsid w:val="00951106"/>
    <w:rsid w:val="00951108"/>
    <w:rsid w:val="009514DD"/>
    <w:rsid w:val="009516B3"/>
    <w:rsid w:val="00951F39"/>
    <w:rsid w:val="009522A2"/>
    <w:rsid w:val="0095245D"/>
    <w:rsid w:val="0095263C"/>
    <w:rsid w:val="009527D0"/>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EC5"/>
    <w:rsid w:val="009630B6"/>
    <w:rsid w:val="00963797"/>
    <w:rsid w:val="0096418A"/>
    <w:rsid w:val="0096450E"/>
    <w:rsid w:val="00964931"/>
    <w:rsid w:val="00964B3B"/>
    <w:rsid w:val="00965164"/>
    <w:rsid w:val="00965C82"/>
    <w:rsid w:val="009660F9"/>
    <w:rsid w:val="00966166"/>
    <w:rsid w:val="009665E9"/>
    <w:rsid w:val="0096667E"/>
    <w:rsid w:val="00966848"/>
    <w:rsid w:val="00966F6F"/>
    <w:rsid w:val="00967A35"/>
    <w:rsid w:val="00967D9E"/>
    <w:rsid w:val="00970408"/>
    <w:rsid w:val="009708C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E58"/>
    <w:rsid w:val="00983907"/>
    <w:rsid w:val="00983D52"/>
    <w:rsid w:val="00984015"/>
    <w:rsid w:val="009842AD"/>
    <w:rsid w:val="009844CD"/>
    <w:rsid w:val="00984744"/>
    <w:rsid w:val="00984C52"/>
    <w:rsid w:val="00984DB4"/>
    <w:rsid w:val="0098533A"/>
    <w:rsid w:val="00985A99"/>
    <w:rsid w:val="00985C05"/>
    <w:rsid w:val="00985DC8"/>
    <w:rsid w:val="0098629A"/>
    <w:rsid w:val="00986800"/>
    <w:rsid w:val="00986ACD"/>
    <w:rsid w:val="00987604"/>
    <w:rsid w:val="00987A72"/>
    <w:rsid w:val="00987DF5"/>
    <w:rsid w:val="00990025"/>
    <w:rsid w:val="009901A5"/>
    <w:rsid w:val="009901B6"/>
    <w:rsid w:val="009903D6"/>
    <w:rsid w:val="00990CA0"/>
    <w:rsid w:val="00991017"/>
    <w:rsid w:val="009910BE"/>
    <w:rsid w:val="0099113A"/>
    <w:rsid w:val="00991274"/>
    <w:rsid w:val="009915B3"/>
    <w:rsid w:val="00991848"/>
    <w:rsid w:val="0099187F"/>
    <w:rsid w:val="009919A3"/>
    <w:rsid w:val="00991EA8"/>
    <w:rsid w:val="00992056"/>
    <w:rsid w:val="0099229C"/>
    <w:rsid w:val="00992917"/>
    <w:rsid w:val="00992B8E"/>
    <w:rsid w:val="00992D4F"/>
    <w:rsid w:val="0099303E"/>
    <w:rsid w:val="009931AE"/>
    <w:rsid w:val="00994206"/>
    <w:rsid w:val="009943B9"/>
    <w:rsid w:val="0099518D"/>
    <w:rsid w:val="009955DA"/>
    <w:rsid w:val="00995DE2"/>
    <w:rsid w:val="00996483"/>
    <w:rsid w:val="00996D0E"/>
    <w:rsid w:val="009A0BDD"/>
    <w:rsid w:val="009A1210"/>
    <w:rsid w:val="009A1DAC"/>
    <w:rsid w:val="009A1ED9"/>
    <w:rsid w:val="009A2B9D"/>
    <w:rsid w:val="009A2F77"/>
    <w:rsid w:val="009A43B6"/>
    <w:rsid w:val="009A4774"/>
    <w:rsid w:val="009A51A8"/>
    <w:rsid w:val="009A5477"/>
    <w:rsid w:val="009A55FC"/>
    <w:rsid w:val="009A5709"/>
    <w:rsid w:val="009A5901"/>
    <w:rsid w:val="009A5928"/>
    <w:rsid w:val="009A5A4A"/>
    <w:rsid w:val="009A5C4A"/>
    <w:rsid w:val="009A6A61"/>
    <w:rsid w:val="009A6F67"/>
    <w:rsid w:val="009A724D"/>
    <w:rsid w:val="009A796E"/>
    <w:rsid w:val="009A7FD1"/>
    <w:rsid w:val="009B0726"/>
    <w:rsid w:val="009B116B"/>
    <w:rsid w:val="009B121C"/>
    <w:rsid w:val="009B1A45"/>
    <w:rsid w:val="009B1D23"/>
    <w:rsid w:val="009B2383"/>
    <w:rsid w:val="009B2411"/>
    <w:rsid w:val="009B2615"/>
    <w:rsid w:val="009B26DB"/>
    <w:rsid w:val="009B2A03"/>
    <w:rsid w:val="009B32FD"/>
    <w:rsid w:val="009B330D"/>
    <w:rsid w:val="009B33E6"/>
    <w:rsid w:val="009B37AD"/>
    <w:rsid w:val="009B3A15"/>
    <w:rsid w:val="009B3AA8"/>
    <w:rsid w:val="009B3E89"/>
    <w:rsid w:val="009B3F3A"/>
    <w:rsid w:val="009B45FB"/>
    <w:rsid w:val="009B4717"/>
    <w:rsid w:val="009B4C8B"/>
    <w:rsid w:val="009B4CB7"/>
    <w:rsid w:val="009B4EDB"/>
    <w:rsid w:val="009B528E"/>
    <w:rsid w:val="009B54D4"/>
    <w:rsid w:val="009B59CE"/>
    <w:rsid w:val="009B5C22"/>
    <w:rsid w:val="009B5CEA"/>
    <w:rsid w:val="009B6032"/>
    <w:rsid w:val="009B67CE"/>
    <w:rsid w:val="009B68CD"/>
    <w:rsid w:val="009B6F58"/>
    <w:rsid w:val="009B745F"/>
    <w:rsid w:val="009B776A"/>
    <w:rsid w:val="009B7A09"/>
    <w:rsid w:val="009B7A5A"/>
    <w:rsid w:val="009C1332"/>
    <w:rsid w:val="009C1558"/>
    <w:rsid w:val="009C1692"/>
    <w:rsid w:val="009C18E8"/>
    <w:rsid w:val="009C197C"/>
    <w:rsid w:val="009C1EBE"/>
    <w:rsid w:val="009C2324"/>
    <w:rsid w:val="009C2769"/>
    <w:rsid w:val="009C2A66"/>
    <w:rsid w:val="009C3CC6"/>
    <w:rsid w:val="009C4AC7"/>
    <w:rsid w:val="009C5452"/>
    <w:rsid w:val="009C5D2F"/>
    <w:rsid w:val="009C6B2A"/>
    <w:rsid w:val="009C72BF"/>
    <w:rsid w:val="009C7B95"/>
    <w:rsid w:val="009C7E40"/>
    <w:rsid w:val="009D0131"/>
    <w:rsid w:val="009D0716"/>
    <w:rsid w:val="009D0841"/>
    <w:rsid w:val="009D0E73"/>
    <w:rsid w:val="009D0FE6"/>
    <w:rsid w:val="009D146E"/>
    <w:rsid w:val="009D15F4"/>
    <w:rsid w:val="009D1847"/>
    <w:rsid w:val="009D1F2D"/>
    <w:rsid w:val="009D2109"/>
    <w:rsid w:val="009D2134"/>
    <w:rsid w:val="009D2B87"/>
    <w:rsid w:val="009D3489"/>
    <w:rsid w:val="009D348A"/>
    <w:rsid w:val="009D38F9"/>
    <w:rsid w:val="009D41C7"/>
    <w:rsid w:val="009D483F"/>
    <w:rsid w:val="009D4994"/>
    <w:rsid w:val="009D54DD"/>
    <w:rsid w:val="009D5556"/>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7D4F"/>
    <w:rsid w:val="009F03D2"/>
    <w:rsid w:val="009F045D"/>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4208"/>
    <w:rsid w:val="009F46AC"/>
    <w:rsid w:val="009F48E1"/>
    <w:rsid w:val="009F4D76"/>
    <w:rsid w:val="009F5BD8"/>
    <w:rsid w:val="009F5C45"/>
    <w:rsid w:val="009F6443"/>
    <w:rsid w:val="009F6538"/>
    <w:rsid w:val="009F6674"/>
    <w:rsid w:val="009F674A"/>
    <w:rsid w:val="009F7B9F"/>
    <w:rsid w:val="009F7CEA"/>
    <w:rsid w:val="00A00B5D"/>
    <w:rsid w:val="00A00C01"/>
    <w:rsid w:val="00A00C46"/>
    <w:rsid w:val="00A0104B"/>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38C"/>
    <w:rsid w:val="00A057A2"/>
    <w:rsid w:val="00A05A55"/>
    <w:rsid w:val="00A05C11"/>
    <w:rsid w:val="00A0630F"/>
    <w:rsid w:val="00A0691E"/>
    <w:rsid w:val="00A069A2"/>
    <w:rsid w:val="00A06A7A"/>
    <w:rsid w:val="00A07276"/>
    <w:rsid w:val="00A10088"/>
    <w:rsid w:val="00A100AB"/>
    <w:rsid w:val="00A1036A"/>
    <w:rsid w:val="00A104D9"/>
    <w:rsid w:val="00A108CF"/>
    <w:rsid w:val="00A116FA"/>
    <w:rsid w:val="00A11CAD"/>
    <w:rsid w:val="00A11F4D"/>
    <w:rsid w:val="00A1207B"/>
    <w:rsid w:val="00A12395"/>
    <w:rsid w:val="00A126CE"/>
    <w:rsid w:val="00A12E80"/>
    <w:rsid w:val="00A12EF3"/>
    <w:rsid w:val="00A13C23"/>
    <w:rsid w:val="00A14256"/>
    <w:rsid w:val="00A14261"/>
    <w:rsid w:val="00A142C2"/>
    <w:rsid w:val="00A14640"/>
    <w:rsid w:val="00A15917"/>
    <w:rsid w:val="00A15DDD"/>
    <w:rsid w:val="00A15F21"/>
    <w:rsid w:val="00A1636C"/>
    <w:rsid w:val="00A1645E"/>
    <w:rsid w:val="00A16930"/>
    <w:rsid w:val="00A16D08"/>
    <w:rsid w:val="00A1743B"/>
    <w:rsid w:val="00A179DD"/>
    <w:rsid w:val="00A20554"/>
    <w:rsid w:val="00A20786"/>
    <w:rsid w:val="00A212A0"/>
    <w:rsid w:val="00A21AA3"/>
    <w:rsid w:val="00A21C07"/>
    <w:rsid w:val="00A21D17"/>
    <w:rsid w:val="00A21E9E"/>
    <w:rsid w:val="00A22648"/>
    <w:rsid w:val="00A2469A"/>
    <w:rsid w:val="00A24779"/>
    <w:rsid w:val="00A2506F"/>
    <w:rsid w:val="00A2511E"/>
    <w:rsid w:val="00A252CB"/>
    <w:rsid w:val="00A2534B"/>
    <w:rsid w:val="00A255C7"/>
    <w:rsid w:val="00A25ACA"/>
    <w:rsid w:val="00A26094"/>
    <w:rsid w:val="00A27261"/>
    <w:rsid w:val="00A274AC"/>
    <w:rsid w:val="00A274BC"/>
    <w:rsid w:val="00A27C14"/>
    <w:rsid w:val="00A303B9"/>
    <w:rsid w:val="00A31D79"/>
    <w:rsid w:val="00A31D83"/>
    <w:rsid w:val="00A325FB"/>
    <w:rsid w:val="00A32633"/>
    <w:rsid w:val="00A32795"/>
    <w:rsid w:val="00A33362"/>
    <w:rsid w:val="00A335C9"/>
    <w:rsid w:val="00A339D9"/>
    <w:rsid w:val="00A33A2D"/>
    <w:rsid w:val="00A33A9A"/>
    <w:rsid w:val="00A33D27"/>
    <w:rsid w:val="00A342D2"/>
    <w:rsid w:val="00A34DD6"/>
    <w:rsid w:val="00A35207"/>
    <w:rsid w:val="00A3531F"/>
    <w:rsid w:val="00A35832"/>
    <w:rsid w:val="00A359E6"/>
    <w:rsid w:val="00A35E44"/>
    <w:rsid w:val="00A36219"/>
    <w:rsid w:val="00A3623F"/>
    <w:rsid w:val="00A36E49"/>
    <w:rsid w:val="00A37994"/>
    <w:rsid w:val="00A37A3E"/>
    <w:rsid w:val="00A40447"/>
    <w:rsid w:val="00A41B46"/>
    <w:rsid w:val="00A41FF5"/>
    <w:rsid w:val="00A42636"/>
    <w:rsid w:val="00A42BDF"/>
    <w:rsid w:val="00A42C2F"/>
    <w:rsid w:val="00A43182"/>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52E3"/>
    <w:rsid w:val="00A55D65"/>
    <w:rsid w:val="00A55DA6"/>
    <w:rsid w:val="00A55FEF"/>
    <w:rsid w:val="00A56A10"/>
    <w:rsid w:val="00A5757F"/>
    <w:rsid w:val="00A57A65"/>
    <w:rsid w:val="00A603A9"/>
    <w:rsid w:val="00A60539"/>
    <w:rsid w:val="00A6063F"/>
    <w:rsid w:val="00A60937"/>
    <w:rsid w:val="00A60EB8"/>
    <w:rsid w:val="00A61185"/>
    <w:rsid w:val="00A617C8"/>
    <w:rsid w:val="00A62292"/>
    <w:rsid w:val="00A62D3C"/>
    <w:rsid w:val="00A63052"/>
    <w:rsid w:val="00A63CF7"/>
    <w:rsid w:val="00A63EA3"/>
    <w:rsid w:val="00A64BD4"/>
    <w:rsid w:val="00A650DD"/>
    <w:rsid w:val="00A65757"/>
    <w:rsid w:val="00A65819"/>
    <w:rsid w:val="00A65A83"/>
    <w:rsid w:val="00A66B44"/>
    <w:rsid w:val="00A66E31"/>
    <w:rsid w:val="00A66FBF"/>
    <w:rsid w:val="00A6768D"/>
    <w:rsid w:val="00A679D6"/>
    <w:rsid w:val="00A70512"/>
    <w:rsid w:val="00A70590"/>
    <w:rsid w:val="00A70938"/>
    <w:rsid w:val="00A7133E"/>
    <w:rsid w:val="00A714F5"/>
    <w:rsid w:val="00A71D78"/>
    <w:rsid w:val="00A7234F"/>
    <w:rsid w:val="00A72D7E"/>
    <w:rsid w:val="00A72EF2"/>
    <w:rsid w:val="00A730CE"/>
    <w:rsid w:val="00A730E4"/>
    <w:rsid w:val="00A7320C"/>
    <w:rsid w:val="00A73C6A"/>
    <w:rsid w:val="00A742DF"/>
    <w:rsid w:val="00A7435B"/>
    <w:rsid w:val="00A74620"/>
    <w:rsid w:val="00A748ED"/>
    <w:rsid w:val="00A74B9E"/>
    <w:rsid w:val="00A74BC9"/>
    <w:rsid w:val="00A74FC8"/>
    <w:rsid w:val="00A751B6"/>
    <w:rsid w:val="00A7522E"/>
    <w:rsid w:val="00A75452"/>
    <w:rsid w:val="00A757FD"/>
    <w:rsid w:val="00A7640B"/>
    <w:rsid w:val="00A77154"/>
    <w:rsid w:val="00A802D5"/>
    <w:rsid w:val="00A804BD"/>
    <w:rsid w:val="00A808FA"/>
    <w:rsid w:val="00A81290"/>
    <w:rsid w:val="00A816FD"/>
    <w:rsid w:val="00A82BEE"/>
    <w:rsid w:val="00A82C02"/>
    <w:rsid w:val="00A837AB"/>
    <w:rsid w:val="00A83D62"/>
    <w:rsid w:val="00A840D5"/>
    <w:rsid w:val="00A847E7"/>
    <w:rsid w:val="00A84C22"/>
    <w:rsid w:val="00A85097"/>
    <w:rsid w:val="00A854C4"/>
    <w:rsid w:val="00A856D9"/>
    <w:rsid w:val="00A86328"/>
    <w:rsid w:val="00A86365"/>
    <w:rsid w:val="00A8679C"/>
    <w:rsid w:val="00A8683D"/>
    <w:rsid w:val="00A87A2C"/>
    <w:rsid w:val="00A87DB8"/>
    <w:rsid w:val="00A90711"/>
    <w:rsid w:val="00A91167"/>
    <w:rsid w:val="00A91218"/>
    <w:rsid w:val="00A9161C"/>
    <w:rsid w:val="00A91A24"/>
    <w:rsid w:val="00A91C57"/>
    <w:rsid w:val="00A93453"/>
    <w:rsid w:val="00A9382D"/>
    <w:rsid w:val="00A941A2"/>
    <w:rsid w:val="00A9424E"/>
    <w:rsid w:val="00A9581E"/>
    <w:rsid w:val="00A9589D"/>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C4D"/>
    <w:rsid w:val="00AA3DB8"/>
    <w:rsid w:val="00AA3FF5"/>
    <w:rsid w:val="00AA40EA"/>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4E2"/>
    <w:rsid w:val="00AB15B3"/>
    <w:rsid w:val="00AB173C"/>
    <w:rsid w:val="00AB17F7"/>
    <w:rsid w:val="00AB1BCE"/>
    <w:rsid w:val="00AB25F9"/>
    <w:rsid w:val="00AB2EC6"/>
    <w:rsid w:val="00AB4074"/>
    <w:rsid w:val="00AB4294"/>
    <w:rsid w:val="00AB4C78"/>
    <w:rsid w:val="00AB4CC6"/>
    <w:rsid w:val="00AB569A"/>
    <w:rsid w:val="00AB5BBF"/>
    <w:rsid w:val="00AB5FA0"/>
    <w:rsid w:val="00AB6200"/>
    <w:rsid w:val="00AB6C18"/>
    <w:rsid w:val="00AB6DF8"/>
    <w:rsid w:val="00AC1184"/>
    <w:rsid w:val="00AC1ACA"/>
    <w:rsid w:val="00AC1F86"/>
    <w:rsid w:val="00AC215B"/>
    <w:rsid w:val="00AC2180"/>
    <w:rsid w:val="00AC3035"/>
    <w:rsid w:val="00AC3043"/>
    <w:rsid w:val="00AC33EE"/>
    <w:rsid w:val="00AC3907"/>
    <w:rsid w:val="00AC3BBF"/>
    <w:rsid w:val="00AC3C32"/>
    <w:rsid w:val="00AC4078"/>
    <w:rsid w:val="00AC5D60"/>
    <w:rsid w:val="00AC66C7"/>
    <w:rsid w:val="00AC7800"/>
    <w:rsid w:val="00AC7CBA"/>
    <w:rsid w:val="00AD0FD0"/>
    <w:rsid w:val="00AD148F"/>
    <w:rsid w:val="00AD17B8"/>
    <w:rsid w:val="00AD26F1"/>
    <w:rsid w:val="00AD2C9D"/>
    <w:rsid w:val="00AD377C"/>
    <w:rsid w:val="00AD40B6"/>
    <w:rsid w:val="00AD4CD0"/>
    <w:rsid w:val="00AD526A"/>
    <w:rsid w:val="00AD59EE"/>
    <w:rsid w:val="00AD5A44"/>
    <w:rsid w:val="00AD6427"/>
    <w:rsid w:val="00AD7147"/>
    <w:rsid w:val="00AD7497"/>
    <w:rsid w:val="00AD776B"/>
    <w:rsid w:val="00AD79B7"/>
    <w:rsid w:val="00AD7C26"/>
    <w:rsid w:val="00AD7DA8"/>
    <w:rsid w:val="00AE00D0"/>
    <w:rsid w:val="00AE00FF"/>
    <w:rsid w:val="00AE029F"/>
    <w:rsid w:val="00AE0ED3"/>
    <w:rsid w:val="00AE1284"/>
    <w:rsid w:val="00AE1908"/>
    <w:rsid w:val="00AE26C3"/>
    <w:rsid w:val="00AE2CE4"/>
    <w:rsid w:val="00AE3298"/>
    <w:rsid w:val="00AE374D"/>
    <w:rsid w:val="00AE4783"/>
    <w:rsid w:val="00AE4A82"/>
    <w:rsid w:val="00AE5DF1"/>
    <w:rsid w:val="00AE639C"/>
    <w:rsid w:val="00AE63A2"/>
    <w:rsid w:val="00AE69C2"/>
    <w:rsid w:val="00AE6B4F"/>
    <w:rsid w:val="00AE6C03"/>
    <w:rsid w:val="00AE746F"/>
    <w:rsid w:val="00AF05EC"/>
    <w:rsid w:val="00AF0BF4"/>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ABF"/>
    <w:rsid w:val="00AF7B26"/>
    <w:rsid w:val="00B01169"/>
    <w:rsid w:val="00B013A6"/>
    <w:rsid w:val="00B021D4"/>
    <w:rsid w:val="00B02E6E"/>
    <w:rsid w:val="00B03197"/>
    <w:rsid w:val="00B0364F"/>
    <w:rsid w:val="00B03C89"/>
    <w:rsid w:val="00B03CB7"/>
    <w:rsid w:val="00B04102"/>
    <w:rsid w:val="00B04393"/>
    <w:rsid w:val="00B04BA5"/>
    <w:rsid w:val="00B05620"/>
    <w:rsid w:val="00B05846"/>
    <w:rsid w:val="00B058A4"/>
    <w:rsid w:val="00B060E9"/>
    <w:rsid w:val="00B06103"/>
    <w:rsid w:val="00B062E0"/>
    <w:rsid w:val="00B06D88"/>
    <w:rsid w:val="00B07837"/>
    <w:rsid w:val="00B07E84"/>
    <w:rsid w:val="00B10046"/>
    <w:rsid w:val="00B10197"/>
    <w:rsid w:val="00B1078B"/>
    <w:rsid w:val="00B10A0D"/>
    <w:rsid w:val="00B10FC6"/>
    <w:rsid w:val="00B110C6"/>
    <w:rsid w:val="00B12668"/>
    <w:rsid w:val="00B131C5"/>
    <w:rsid w:val="00B137EA"/>
    <w:rsid w:val="00B13FBE"/>
    <w:rsid w:val="00B140C0"/>
    <w:rsid w:val="00B142A5"/>
    <w:rsid w:val="00B149A2"/>
    <w:rsid w:val="00B14F75"/>
    <w:rsid w:val="00B1501C"/>
    <w:rsid w:val="00B158EA"/>
    <w:rsid w:val="00B1596E"/>
    <w:rsid w:val="00B1617D"/>
    <w:rsid w:val="00B163E0"/>
    <w:rsid w:val="00B16DC3"/>
    <w:rsid w:val="00B170C9"/>
    <w:rsid w:val="00B17226"/>
    <w:rsid w:val="00B1764A"/>
    <w:rsid w:val="00B203E3"/>
    <w:rsid w:val="00B208A8"/>
    <w:rsid w:val="00B20B81"/>
    <w:rsid w:val="00B212AB"/>
    <w:rsid w:val="00B21465"/>
    <w:rsid w:val="00B21502"/>
    <w:rsid w:val="00B219FA"/>
    <w:rsid w:val="00B21B47"/>
    <w:rsid w:val="00B21EE6"/>
    <w:rsid w:val="00B2209D"/>
    <w:rsid w:val="00B22EDB"/>
    <w:rsid w:val="00B2307C"/>
    <w:rsid w:val="00B238BB"/>
    <w:rsid w:val="00B23EB6"/>
    <w:rsid w:val="00B24201"/>
    <w:rsid w:val="00B2480E"/>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C6B"/>
    <w:rsid w:val="00B40327"/>
    <w:rsid w:val="00B40906"/>
    <w:rsid w:val="00B410CE"/>
    <w:rsid w:val="00B41458"/>
    <w:rsid w:val="00B419FA"/>
    <w:rsid w:val="00B42ECF"/>
    <w:rsid w:val="00B432BD"/>
    <w:rsid w:val="00B43461"/>
    <w:rsid w:val="00B43D63"/>
    <w:rsid w:val="00B44BD8"/>
    <w:rsid w:val="00B4530F"/>
    <w:rsid w:val="00B455D8"/>
    <w:rsid w:val="00B45935"/>
    <w:rsid w:val="00B4649D"/>
    <w:rsid w:val="00B46D28"/>
    <w:rsid w:val="00B47132"/>
    <w:rsid w:val="00B47551"/>
    <w:rsid w:val="00B4766A"/>
    <w:rsid w:val="00B47754"/>
    <w:rsid w:val="00B47F4F"/>
    <w:rsid w:val="00B5002E"/>
    <w:rsid w:val="00B507C0"/>
    <w:rsid w:val="00B5098D"/>
    <w:rsid w:val="00B50999"/>
    <w:rsid w:val="00B50BE0"/>
    <w:rsid w:val="00B51325"/>
    <w:rsid w:val="00B51B43"/>
    <w:rsid w:val="00B51B8F"/>
    <w:rsid w:val="00B52258"/>
    <w:rsid w:val="00B533A4"/>
    <w:rsid w:val="00B539B6"/>
    <w:rsid w:val="00B53C83"/>
    <w:rsid w:val="00B54C17"/>
    <w:rsid w:val="00B54F05"/>
    <w:rsid w:val="00B55E55"/>
    <w:rsid w:val="00B565BC"/>
    <w:rsid w:val="00B56B23"/>
    <w:rsid w:val="00B56CEC"/>
    <w:rsid w:val="00B57800"/>
    <w:rsid w:val="00B57C43"/>
    <w:rsid w:val="00B60149"/>
    <w:rsid w:val="00B60554"/>
    <w:rsid w:val="00B6067F"/>
    <w:rsid w:val="00B6079C"/>
    <w:rsid w:val="00B60B24"/>
    <w:rsid w:val="00B61180"/>
    <w:rsid w:val="00B61244"/>
    <w:rsid w:val="00B612BB"/>
    <w:rsid w:val="00B61ADD"/>
    <w:rsid w:val="00B61EDF"/>
    <w:rsid w:val="00B62104"/>
    <w:rsid w:val="00B6285A"/>
    <w:rsid w:val="00B6316B"/>
    <w:rsid w:val="00B636A0"/>
    <w:rsid w:val="00B65151"/>
    <w:rsid w:val="00B65433"/>
    <w:rsid w:val="00B65969"/>
    <w:rsid w:val="00B659AC"/>
    <w:rsid w:val="00B660DF"/>
    <w:rsid w:val="00B66375"/>
    <w:rsid w:val="00B666D3"/>
    <w:rsid w:val="00B66B2C"/>
    <w:rsid w:val="00B66D89"/>
    <w:rsid w:val="00B67DDF"/>
    <w:rsid w:val="00B70469"/>
    <w:rsid w:val="00B7046E"/>
    <w:rsid w:val="00B70495"/>
    <w:rsid w:val="00B7078F"/>
    <w:rsid w:val="00B70C41"/>
    <w:rsid w:val="00B70D70"/>
    <w:rsid w:val="00B71131"/>
    <w:rsid w:val="00B7120C"/>
    <w:rsid w:val="00B713E5"/>
    <w:rsid w:val="00B71696"/>
    <w:rsid w:val="00B72EEF"/>
    <w:rsid w:val="00B73364"/>
    <w:rsid w:val="00B73881"/>
    <w:rsid w:val="00B74183"/>
    <w:rsid w:val="00B746F4"/>
    <w:rsid w:val="00B74B8F"/>
    <w:rsid w:val="00B74EC5"/>
    <w:rsid w:val="00B75B96"/>
    <w:rsid w:val="00B75D2C"/>
    <w:rsid w:val="00B75EE5"/>
    <w:rsid w:val="00B76101"/>
    <w:rsid w:val="00B761AA"/>
    <w:rsid w:val="00B76266"/>
    <w:rsid w:val="00B763CF"/>
    <w:rsid w:val="00B765F5"/>
    <w:rsid w:val="00B76637"/>
    <w:rsid w:val="00B77948"/>
    <w:rsid w:val="00B77EDA"/>
    <w:rsid w:val="00B81672"/>
    <w:rsid w:val="00B8210C"/>
    <w:rsid w:val="00B8254C"/>
    <w:rsid w:val="00B83113"/>
    <w:rsid w:val="00B83654"/>
    <w:rsid w:val="00B84449"/>
    <w:rsid w:val="00B8529D"/>
    <w:rsid w:val="00B852D0"/>
    <w:rsid w:val="00B85BAF"/>
    <w:rsid w:val="00B867E1"/>
    <w:rsid w:val="00B86C00"/>
    <w:rsid w:val="00B8758A"/>
    <w:rsid w:val="00B875AF"/>
    <w:rsid w:val="00B87EE4"/>
    <w:rsid w:val="00B90194"/>
    <w:rsid w:val="00B903D6"/>
    <w:rsid w:val="00B907D7"/>
    <w:rsid w:val="00B90D7F"/>
    <w:rsid w:val="00B91973"/>
    <w:rsid w:val="00B91DF7"/>
    <w:rsid w:val="00B9226F"/>
    <w:rsid w:val="00B9257B"/>
    <w:rsid w:val="00B9290B"/>
    <w:rsid w:val="00B92BC1"/>
    <w:rsid w:val="00B92D75"/>
    <w:rsid w:val="00B92E62"/>
    <w:rsid w:val="00B9300F"/>
    <w:rsid w:val="00B937CD"/>
    <w:rsid w:val="00B93834"/>
    <w:rsid w:val="00B9481D"/>
    <w:rsid w:val="00B94D0F"/>
    <w:rsid w:val="00B94F06"/>
    <w:rsid w:val="00B95133"/>
    <w:rsid w:val="00B952B3"/>
    <w:rsid w:val="00B95AB0"/>
    <w:rsid w:val="00B960E5"/>
    <w:rsid w:val="00B96414"/>
    <w:rsid w:val="00B967ED"/>
    <w:rsid w:val="00B96C77"/>
    <w:rsid w:val="00B96CDD"/>
    <w:rsid w:val="00BA02FD"/>
    <w:rsid w:val="00BA041B"/>
    <w:rsid w:val="00BA071A"/>
    <w:rsid w:val="00BA075F"/>
    <w:rsid w:val="00BA09DA"/>
    <w:rsid w:val="00BA1B6E"/>
    <w:rsid w:val="00BA2042"/>
    <w:rsid w:val="00BA20A7"/>
    <w:rsid w:val="00BA310B"/>
    <w:rsid w:val="00BA3ED1"/>
    <w:rsid w:val="00BA410F"/>
    <w:rsid w:val="00BA4190"/>
    <w:rsid w:val="00BA4D17"/>
    <w:rsid w:val="00BA5099"/>
    <w:rsid w:val="00BA5CA9"/>
    <w:rsid w:val="00BA62E4"/>
    <w:rsid w:val="00BA6955"/>
    <w:rsid w:val="00BA7A73"/>
    <w:rsid w:val="00BB0906"/>
    <w:rsid w:val="00BB0A08"/>
    <w:rsid w:val="00BB1748"/>
    <w:rsid w:val="00BB1BC2"/>
    <w:rsid w:val="00BB262F"/>
    <w:rsid w:val="00BB28A8"/>
    <w:rsid w:val="00BB2B89"/>
    <w:rsid w:val="00BB3443"/>
    <w:rsid w:val="00BB3665"/>
    <w:rsid w:val="00BB45E5"/>
    <w:rsid w:val="00BB5D37"/>
    <w:rsid w:val="00BB70D0"/>
    <w:rsid w:val="00BB76A7"/>
    <w:rsid w:val="00BC0212"/>
    <w:rsid w:val="00BC1116"/>
    <w:rsid w:val="00BC13A2"/>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04"/>
    <w:rsid w:val="00BC6369"/>
    <w:rsid w:val="00BC63C3"/>
    <w:rsid w:val="00BC63F8"/>
    <w:rsid w:val="00BC69D5"/>
    <w:rsid w:val="00BC69EC"/>
    <w:rsid w:val="00BC6AEB"/>
    <w:rsid w:val="00BC6CF1"/>
    <w:rsid w:val="00BC7973"/>
    <w:rsid w:val="00BC7EE7"/>
    <w:rsid w:val="00BD0BC0"/>
    <w:rsid w:val="00BD0FB8"/>
    <w:rsid w:val="00BD1915"/>
    <w:rsid w:val="00BD2835"/>
    <w:rsid w:val="00BD28D1"/>
    <w:rsid w:val="00BD32DE"/>
    <w:rsid w:val="00BD3679"/>
    <w:rsid w:val="00BD3FDB"/>
    <w:rsid w:val="00BD4947"/>
    <w:rsid w:val="00BD4E00"/>
    <w:rsid w:val="00BD4F62"/>
    <w:rsid w:val="00BD6AAE"/>
    <w:rsid w:val="00BD6BCB"/>
    <w:rsid w:val="00BD70B3"/>
    <w:rsid w:val="00BD756C"/>
    <w:rsid w:val="00BD758B"/>
    <w:rsid w:val="00BD7ACE"/>
    <w:rsid w:val="00BD7F9C"/>
    <w:rsid w:val="00BE0C72"/>
    <w:rsid w:val="00BE1378"/>
    <w:rsid w:val="00BE1B0D"/>
    <w:rsid w:val="00BE1EE6"/>
    <w:rsid w:val="00BE37D5"/>
    <w:rsid w:val="00BE44B4"/>
    <w:rsid w:val="00BE56D8"/>
    <w:rsid w:val="00BE62EA"/>
    <w:rsid w:val="00BE6BED"/>
    <w:rsid w:val="00BE77F0"/>
    <w:rsid w:val="00BF0E6C"/>
    <w:rsid w:val="00BF2021"/>
    <w:rsid w:val="00BF27C1"/>
    <w:rsid w:val="00BF29E1"/>
    <w:rsid w:val="00BF2CC9"/>
    <w:rsid w:val="00BF3205"/>
    <w:rsid w:val="00BF3F7C"/>
    <w:rsid w:val="00BF453B"/>
    <w:rsid w:val="00BF4604"/>
    <w:rsid w:val="00BF4F32"/>
    <w:rsid w:val="00BF522B"/>
    <w:rsid w:val="00BF57BC"/>
    <w:rsid w:val="00BF58DA"/>
    <w:rsid w:val="00BF60DE"/>
    <w:rsid w:val="00BF6381"/>
    <w:rsid w:val="00BF669E"/>
    <w:rsid w:val="00BF7536"/>
    <w:rsid w:val="00BF7FEF"/>
    <w:rsid w:val="00C0023E"/>
    <w:rsid w:val="00C00AD0"/>
    <w:rsid w:val="00C00BA5"/>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519B"/>
    <w:rsid w:val="00C054F6"/>
    <w:rsid w:val="00C05996"/>
    <w:rsid w:val="00C05A96"/>
    <w:rsid w:val="00C0617F"/>
    <w:rsid w:val="00C062FA"/>
    <w:rsid w:val="00C07314"/>
    <w:rsid w:val="00C0768F"/>
    <w:rsid w:val="00C07973"/>
    <w:rsid w:val="00C103C8"/>
    <w:rsid w:val="00C108ED"/>
    <w:rsid w:val="00C1189D"/>
    <w:rsid w:val="00C12583"/>
    <w:rsid w:val="00C135B9"/>
    <w:rsid w:val="00C13F6B"/>
    <w:rsid w:val="00C14835"/>
    <w:rsid w:val="00C1490F"/>
    <w:rsid w:val="00C15B8C"/>
    <w:rsid w:val="00C15D89"/>
    <w:rsid w:val="00C1680B"/>
    <w:rsid w:val="00C17C17"/>
    <w:rsid w:val="00C17C90"/>
    <w:rsid w:val="00C17D5A"/>
    <w:rsid w:val="00C17F7F"/>
    <w:rsid w:val="00C20248"/>
    <w:rsid w:val="00C20D9B"/>
    <w:rsid w:val="00C20E40"/>
    <w:rsid w:val="00C20E9F"/>
    <w:rsid w:val="00C21E46"/>
    <w:rsid w:val="00C21EC0"/>
    <w:rsid w:val="00C228E4"/>
    <w:rsid w:val="00C23538"/>
    <w:rsid w:val="00C237A9"/>
    <w:rsid w:val="00C238D6"/>
    <w:rsid w:val="00C23A17"/>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6F8"/>
    <w:rsid w:val="00C32A1D"/>
    <w:rsid w:val="00C332CE"/>
    <w:rsid w:val="00C336B6"/>
    <w:rsid w:val="00C341BC"/>
    <w:rsid w:val="00C3489E"/>
    <w:rsid w:val="00C351AC"/>
    <w:rsid w:val="00C3526A"/>
    <w:rsid w:val="00C3567C"/>
    <w:rsid w:val="00C357A7"/>
    <w:rsid w:val="00C359A8"/>
    <w:rsid w:val="00C35BE0"/>
    <w:rsid w:val="00C367B1"/>
    <w:rsid w:val="00C36CC4"/>
    <w:rsid w:val="00C36EEA"/>
    <w:rsid w:val="00C372E4"/>
    <w:rsid w:val="00C379BB"/>
    <w:rsid w:val="00C37C37"/>
    <w:rsid w:val="00C40D35"/>
    <w:rsid w:val="00C41039"/>
    <w:rsid w:val="00C41A9C"/>
    <w:rsid w:val="00C42308"/>
    <w:rsid w:val="00C4257A"/>
    <w:rsid w:val="00C43888"/>
    <w:rsid w:val="00C43D19"/>
    <w:rsid w:val="00C43D5E"/>
    <w:rsid w:val="00C44AB2"/>
    <w:rsid w:val="00C44B69"/>
    <w:rsid w:val="00C45302"/>
    <w:rsid w:val="00C45DEC"/>
    <w:rsid w:val="00C45EA5"/>
    <w:rsid w:val="00C46501"/>
    <w:rsid w:val="00C46610"/>
    <w:rsid w:val="00C46D97"/>
    <w:rsid w:val="00C46E28"/>
    <w:rsid w:val="00C501C2"/>
    <w:rsid w:val="00C508E8"/>
    <w:rsid w:val="00C51660"/>
    <w:rsid w:val="00C51BF9"/>
    <w:rsid w:val="00C51E97"/>
    <w:rsid w:val="00C51EC5"/>
    <w:rsid w:val="00C5296C"/>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32B"/>
    <w:rsid w:val="00C555E8"/>
    <w:rsid w:val="00C55B87"/>
    <w:rsid w:val="00C5605B"/>
    <w:rsid w:val="00C56608"/>
    <w:rsid w:val="00C56773"/>
    <w:rsid w:val="00C56A43"/>
    <w:rsid w:val="00C56A76"/>
    <w:rsid w:val="00C57142"/>
    <w:rsid w:val="00C57367"/>
    <w:rsid w:val="00C577C6"/>
    <w:rsid w:val="00C60F76"/>
    <w:rsid w:val="00C61F5D"/>
    <w:rsid w:val="00C6229A"/>
    <w:rsid w:val="00C62600"/>
    <w:rsid w:val="00C6271A"/>
    <w:rsid w:val="00C6282D"/>
    <w:rsid w:val="00C629CD"/>
    <w:rsid w:val="00C63657"/>
    <w:rsid w:val="00C636A9"/>
    <w:rsid w:val="00C63713"/>
    <w:rsid w:val="00C63C00"/>
    <w:rsid w:val="00C64196"/>
    <w:rsid w:val="00C6431C"/>
    <w:rsid w:val="00C64F11"/>
    <w:rsid w:val="00C6595D"/>
    <w:rsid w:val="00C659F5"/>
    <w:rsid w:val="00C65DB3"/>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5DD0"/>
    <w:rsid w:val="00C76F60"/>
    <w:rsid w:val="00C77803"/>
    <w:rsid w:val="00C77B88"/>
    <w:rsid w:val="00C80255"/>
    <w:rsid w:val="00C80609"/>
    <w:rsid w:val="00C8115E"/>
    <w:rsid w:val="00C81554"/>
    <w:rsid w:val="00C8217B"/>
    <w:rsid w:val="00C8238D"/>
    <w:rsid w:val="00C82D0B"/>
    <w:rsid w:val="00C83262"/>
    <w:rsid w:val="00C84349"/>
    <w:rsid w:val="00C845B0"/>
    <w:rsid w:val="00C84651"/>
    <w:rsid w:val="00C850F7"/>
    <w:rsid w:val="00C85214"/>
    <w:rsid w:val="00C86074"/>
    <w:rsid w:val="00C864DE"/>
    <w:rsid w:val="00C8655E"/>
    <w:rsid w:val="00C873C0"/>
    <w:rsid w:val="00C87853"/>
    <w:rsid w:val="00C87A5F"/>
    <w:rsid w:val="00C9063C"/>
    <w:rsid w:val="00C906E8"/>
    <w:rsid w:val="00C9086C"/>
    <w:rsid w:val="00C90D14"/>
    <w:rsid w:val="00C91136"/>
    <w:rsid w:val="00C9194F"/>
    <w:rsid w:val="00C919D5"/>
    <w:rsid w:val="00C9251D"/>
    <w:rsid w:val="00C92622"/>
    <w:rsid w:val="00C9269D"/>
    <w:rsid w:val="00C939B3"/>
    <w:rsid w:val="00C93B92"/>
    <w:rsid w:val="00C94707"/>
    <w:rsid w:val="00C94CB9"/>
    <w:rsid w:val="00C95894"/>
    <w:rsid w:val="00C95DFA"/>
    <w:rsid w:val="00C96082"/>
    <w:rsid w:val="00C96874"/>
    <w:rsid w:val="00C96D2E"/>
    <w:rsid w:val="00C97242"/>
    <w:rsid w:val="00C973BF"/>
    <w:rsid w:val="00CA041B"/>
    <w:rsid w:val="00CA0EEA"/>
    <w:rsid w:val="00CA0F40"/>
    <w:rsid w:val="00CA12E4"/>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F31"/>
    <w:rsid w:val="00CA708E"/>
    <w:rsid w:val="00CA70F6"/>
    <w:rsid w:val="00CA7A23"/>
    <w:rsid w:val="00CA7BA1"/>
    <w:rsid w:val="00CB0198"/>
    <w:rsid w:val="00CB0596"/>
    <w:rsid w:val="00CB0D4B"/>
    <w:rsid w:val="00CB0DE4"/>
    <w:rsid w:val="00CB1623"/>
    <w:rsid w:val="00CB17AC"/>
    <w:rsid w:val="00CB1CF3"/>
    <w:rsid w:val="00CB1E95"/>
    <w:rsid w:val="00CB25C3"/>
    <w:rsid w:val="00CB300E"/>
    <w:rsid w:val="00CB353E"/>
    <w:rsid w:val="00CB3A0D"/>
    <w:rsid w:val="00CB4C84"/>
    <w:rsid w:val="00CB4D50"/>
    <w:rsid w:val="00CB4E51"/>
    <w:rsid w:val="00CB577F"/>
    <w:rsid w:val="00CB5823"/>
    <w:rsid w:val="00CB5860"/>
    <w:rsid w:val="00CB5BDB"/>
    <w:rsid w:val="00CB5E27"/>
    <w:rsid w:val="00CB708B"/>
    <w:rsid w:val="00CB7142"/>
    <w:rsid w:val="00CB723A"/>
    <w:rsid w:val="00CB73FD"/>
    <w:rsid w:val="00CB7500"/>
    <w:rsid w:val="00CB77FF"/>
    <w:rsid w:val="00CB7874"/>
    <w:rsid w:val="00CB7E20"/>
    <w:rsid w:val="00CC005B"/>
    <w:rsid w:val="00CC05D1"/>
    <w:rsid w:val="00CC06A8"/>
    <w:rsid w:val="00CC0939"/>
    <w:rsid w:val="00CC1135"/>
    <w:rsid w:val="00CC1F80"/>
    <w:rsid w:val="00CC24A0"/>
    <w:rsid w:val="00CC3587"/>
    <w:rsid w:val="00CC3589"/>
    <w:rsid w:val="00CC41EB"/>
    <w:rsid w:val="00CC45A1"/>
    <w:rsid w:val="00CC5200"/>
    <w:rsid w:val="00CC5747"/>
    <w:rsid w:val="00CC6049"/>
    <w:rsid w:val="00CC691D"/>
    <w:rsid w:val="00CC6CC6"/>
    <w:rsid w:val="00CC7389"/>
    <w:rsid w:val="00CD021A"/>
    <w:rsid w:val="00CD02C7"/>
    <w:rsid w:val="00CD030E"/>
    <w:rsid w:val="00CD05FD"/>
    <w:rsid w:val="00CD0E5D"/>
    <w:rsid w:val="00CD0EC9"/>
    <w:rsid w:val="00CD10C2"/>
    <w:rsid w:val="00CD1365"/>
    <w:rsid w:val="00CD1727"/>
    <w:rsid w:val="00CD174F"/>
    <w:rsid w:val="00CD1954"/>
    <w:rsid w:val="00CD1F26"/>
    <w:rsid w:val="00CD283C"/>
    <w:rsid w:val="00CD2B50"/>
    <w:rsid w:val="00CD4417"/>
    <w:rsid w:val="00CD5553"/>
    <w:rsid w:val="00CD5EC5"/>
    <w:rsid w:val="00CD5F55"/>
    <w:rsid w:val="00CD612C"/>
    <w:rsid w:val="00CD68A5"/>
    <w:rsid w:val="00CD6BCD"/>
    <w:rsid w:val="00CD6C6C"/>
    <w:rsid w:val="00CD6EBB"/>
    <w:rsid w:val="00CD6ED1"/>
    <w:rsid w:val="00CD75DB"/>
    <w:rsid w:val="00CD7608"/>
    <w:rsid w:val="00CD76AD"/>
    <w:rsid w:val="00CD7CD3"/>
    <w:rsid w:val="00CE023B"/>
    <w:rsid w:val="00CE02B7"/>
    <w:rsid w:val="00CE05E8"/>
    <w:rsid w:val="00CE1062"/>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8A7"/>
    <w:rsid w:val="00CF0ED5"/>
    <w:rsid w:val="00CF13D9"/>
    <w:rsid w:val="00CF1936"/>
    <w:rsid w:val="00CF1A19"/>
    <w:rsid w:val="00CF200B"/>
    <w:rsid w:val="00CF268E"/>
    <w:rsid w:val="00CF2D1D"/>
    <w:rsid w:val="00CF2D84"/>
    <w:rsid w:val="00CF3603"/>
    <w:rsid w:val="00CF3B9C"/>
    <w:rsid w:val="00CF3BFC"/>
    <w:rsid w:val="00CF3F2A"/>
    <w:rsid w:val="00CF48E9"/>
    <w:rsid w:val="00CF5417"/>
    <w:rsid w:val="00CF54D1"/>
    <w:rsid w:val="00CF55E1"/>
    <w:rsid w:val="00CF5887"/>
    <w:rsid w:val="00CF6471"/>
    <w:rsid w:val="00CF685D"/>
    <w:rsid w:val="00CF71B9"/>
    <w:rsid w:val="00CF7A57"/>
    <w:rsid w:val="00D00D15"/>
    <w:rsid w:val="00D015F7"/>
    <w:rsid w:val="00D01AE7"/>
    <w:rsid w:val="00D024D5"/>
    <w:rsid w:val="00D024FD"/>
    <w:rsid w:val="00D026BF"/>
    <w:rsid w:val="00D02869"/>
    <w:rsid w:val="00D028C6"/>
    <w:rsid w:val="00D02B50"/>
    <w:rsid w:val="00D02CAD"/>
    <w:rsid w:val="00D02E99"/>
    <w:rsid w:val="00D03B77"/>
    <w:rsid w:val="00D03BE6"/>
    <w:rsid w:val="00D04D5B"/>
    <w:rsid w:val="00D052CD"/>
    <w:rsid w:val="00D058A6"/>
    <w:rsid w:val="00D05A74"/>
    <w:rsid w:val="00D05DBB"/>
    <w:rsid w:val="00D068A9"/>
    <w:rsid w:val="00D0699E"/>
    <w:rsid w:val="00D06EC0"/>
    <w:rsid w:val="00D06EF0"/>
    <w:rsid w:val="00D07083"/>
    <w:rsid w:val="00D10AB0"/>
    <w:rsid w:val="00D11330"/>
    <w:rsid w:val="00D1164F"/>
    <w:rsid w:val="00D118CB"/>
    <w:rsid w:val="00D11925"/>
    <w:rsid w:val="00D11D61"/>
    <w:rsid w:val="00D12C1F"/>
    <w:rsid w:val="00D12E9D"/>
    <w:rsid w:val="00D12F23"/>
    <w:rsid w:val="00D131C9"/>
    <w:rsid w:val="00D14558"/>
    <w:rsid w:val="00D14DB9"/>
    <w:rsid w:val="00D1583C"/>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3FB6"/>
    <w:rsid w:val="00D24106"/>
    <w:rsid w:val="00D24618"/>
    <w:rsid w:val="00D251AA"/>
    <w:rsid w:val="00D25372"/>
    <w:rsid w:val="00D258B5"/>
    <w:rsid w:val="00D25AA2"/>
    <w:rsid w:val="00D25F8C"/>
    <w:rsid w:val="00D263A9"/>
    <w:rsid w:val="00D26740"/>
    <w:rsid w:val="00D26D53"/>
    <w:rsid w:val="00D26ED1"/>
    <w:rsid w:val="00D2758D"/>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052"/>
    <w:rsid w:val="00D375F8"/>
    <w:rsid w:val="00D37FFD"/>
    <w:rsid w:val="00D408D5"/>
    <w:rsid w:val="00D40942"/>
    <w:rsid w:val="00D41304"/>
    <w:rsid w:val="00D4150D"/>
    <w:rsid w:val="00D41E9A"/>
    <w:rsid w:val="00D4213C"/>
    <w:rsid w:val="00D42491"/>
    <w:rsid w:val="00D42FB5"/>
    <w:rsid w:val="00D433EA"/>
    <w:rsid w:val="00D43642"/>
    <w:rsid w:val="00D43A07"/>
    <w:rsid w:val="00D45039"/>
    <w:rsid w:val="00D4534C"/>
    <w:rsid w:val="00D455B2"/>
    <w:rsid w:val="00D45AC2"/>
    <w:rsid w:val="00D45B6A"/>
    <w:rsid w:val="00D47053"/>
    <w:rsid w:val="00D476BE"/>
    <w:rsid w:val="00D47B7C"/>
    <w:rsid w:val="00D500E5"/>
    <w:rsid w:val="00D52854"/>
    <w:rsid w:val="00D52CCF"/>
    <w:rsid w:val="00D5364A"/>
    <w:rsid w:val="00D536B5"/>
    <w:rsid w:val="00D53D7D"/>
    <w:rsid w:val="00D53D9C"/>
    <w:rsid w:val="00D53E09"/>
    <w:rsid w:val="00D546D6"/>
    <w:rsid w:val="00D54EDC"/>
    <w:rsid w:val="00D552D0"/>
    <w:rsid w:val="00D553DB"/>
    <w:rsid w:val="00D55B64"/>
    <w:rsid w:val="00D56089"/>
    <w:rsid w:val="00D56127"/>
    <w:rsid w:val="00D56BE0"/>
    <w:rsid w:val="00D57412"/>
    <w:rsid w:val="00D57CCF"/>
    <w:rsid w:val="00D601AF"/>
    <w:rsid w:val="00D6030A"/>
    <w:rsid w:val="00D60FA3"/>
    <w:rsid w:val="00D6118F"/>
    <w:rsid w:val="00D61773"/>
    <w:rsid w:val="00D61CCB"/>
    <w:rsid w:val="00D62EA5"/>
    <w:rsid w:val="00D64151"/>
    <w:rsid w:val="00D6471F"/>
    <w:rsid w:val="00D64F7B"/>
    <w:rsid w:val="00D65A6A"/>
    <w:rsid w:val="00D65B93"/>
    <w:rsid w:val="00D6668C"/>
    <w:rsid w:val="00D670B8"/>
    <w:rsid w:val="00D67860"/>
    <w:rsid w:val="00D67FA4"/>
    <w:rsid w:val="00D7018C"/>
    <w:rsid w:val="00D70AD6"/>
    <w:rsid w:val="00D71001"/>
    <w:rsid w:val="00D7207E"/>
    <w:rsid w:val="00D73364"/>
    <w:rsid w:val="00D74EBF"/>
    <w:rsid w:val="00D75453"/>
    <w:rsid w:val="00D75AA6"/>
    <w:rsid w:val="00D75B43"/>
    <w:rsid w:val="00D77056"/>
    <w:rsid w:val="00D7750F"/>
    <w:rsid w:val="00D77562"/>
    <w:rsid w:val="00D777F1"/>
    <w:rsid w:val="00D80CB5"/>
    <w:rsid w:val="00D80EA6"/>
    <w:rsid w:val="00D81732"/>
    <w:rsid w:val="00D818E2"/>
    <w:rsid w:val="00D81F5E"/>
    <w:rsid w:val="00D820DC"/>
    <w:rsid w:val="00D82449"/>
    <w:rsid w:val="00D82E0F"/>
    <w:rsid w:val="00D830E2"/>
    <w:rsid w:val="00D84601"/>
    <w:rsid w:val="00D84964"/>
    <w:rsid w:val="00D84BCC"/>
    <w:rsid w:val="00D84EFD"/>
    <w:rsid w:val="00D85989"/>
    <w:rsid w:val="00D86C7A"/>
    <w:rsid w:val="00D86E00"/>
    <w:rsid w:val="00D8706A"/>
    <w:rsid w:val="00D87205"/>
    <w:rsid w:val="00D904EF"/>
    <w:rsid w:val="00D90C0F"/>
    <w:rsid w:val="00D90FA7"/>
    <w:rsid w:val="00D914B7"/>
    <w:rsid w:val="00D918FF"/>
    <w:rsid w:val="00D91B86"/>
    <w:rsid w:val="00D91C03"/>
    <w:rsid w:val="00D91F1E"/>
    <w:rsid w:val="00D91FD3"/>
    <w:rsid w:val="00D92166"/>
    <w:rsid w:val="00D92427"/>
    <w:rsid w:val="00D924FA"/>
    <w:rsid w:val="00D933DE"/>
    <w:rsid w:val="00D93FB6"/>
    <w:rsid w:val="00D947F9"/>
    <w:rsid w:val="00D94B96"/>
    <w:rsid w:val="00D94F55"/>
    <w:rsid w:val="00D94F5B"/>
    <w:rsid w:val="00D954BC"/>
    <w:rsid w:val="00D95845"/>
    <w:rsid w:val="00D95E5A"/>
    <w:rsid w:val="00D95EEA"/>
    <w:rsid w:val="00D96179"/>
    <w:rsid w:val="00D962C2"/>
    <w:rsid w:val="00D96DF2"/>
    <w:rsid w:val="00D96FDA"/>
    <w:rsid w:val="00D971C6"/>
    <w:rsid w:val="00DA039B"/>
    <w:rsid w:val="00DA056C"/>
    <w:rsid w:val="00DA0B4B"/>
    <w:rsid w:val="00DA0CAF"/>
    <w:rsid w:val="00DA182D"/>
    <w:rsid w:val="00DA1C97"/>
    <w:rsid w:val="00DA2CBC"/>
    <w:rsid w:val="00DA2CC2"/>
    <w:rsid w:val="00DA3138"/>
    <w:rsid w:val="00DA3816"/>
    <w:rsid w:val="00DA3BE4"/>
    <w:rsid w:val="00DA3CE4"/>
    <w:rsid w:val="00DA42D5"/>
    <w:rsid w:val="00DA4475"/>
    <w:rsid w:val="00DA468F"/>
    <w:rsid w:val="00DA57DD"/>
    <w:rsid w:val="00DA5888"/>
    <w:rsid w:val="00DA6C51"/>
    <w:rsid w:val="00DA6E90"/>
    <w:rsid w:val="00DB02B5"/>
    <w:rsid w:val="00DB05E7"/>
    <w:rsid w:val="00DB0867"/>
    <w:rsid w:val="00DB086B"/>
    <w:rsid w:val="00DB0A8D"/>
    <w:rsid w:val="00DB0B4D"/>
    <w:rsid w:val="00DB0E9F"/>
    <w:rsid w:val="00DB1484"/>
    <w:rsid w:val="00DB2095"/>
    <w:rsid w:val="00DB25A4"/>
    <w:rsid w:val="00DB2B25"/>
    <w:rsid w:val="00DB2DB2"/>
    <w:rsid w:val="00DB3127"/>
    <w:rsid w:val="00DB3500"/>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C03B5"/>
    <w:rsid w:val="00DC1842"/>
    <w:rsid w:val="00DC1BA5"/>
    <w:rsid w:val="00DC1CF5"/>
    <w:rsid w:val="00DC227D"/>
    <w:rsid w:val="00DC276B"/>
    <w:rsid w:val="00DC27BC"/>
    <w:rsid w:val="00DC2816"/>
    <w:rsid w:val="00DC28BB"/>
    <w:rsid w:val="00DC2FFA"/>
    <w:rsid w:val="00DC33BF"/>
    <w:rsid w:val="00DC4940"/>
    <w:rsid w:val="00DC509A"/>
    <w:rsid w:val="00DC50EF"/>
    <w:rsid w:val="00DC52D1"/>
    <w:rsid w:val="00DC5386"/>
    <w:rsid w:val="00DC5D3B"/>
    <w:rsid w:val="00DC7298"/>
    <w:rsid w:val="00DD0251"/>
    <w:rsid w:val="00DD05EA"/>
    <w:rsid w:val="00DD0EE1"/>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6BA9"/>
    <w:rsid w:val="00DD7DBE"/>
    <w:rsid w:val="00DE0B9E"/>
    <w:rsid w:val="00DE1B1E"/>
    <w:rsid w:val="00DE1C8F"/>
    <w:rsid w:val="00DE1E5F"/>
    <w:rsid w:val="00DE205F"/>
    <w:rsid w:val="00DE20DB"/>
    <w:rsid w:val="00DE21D6"/>
    <w:rsid w:val="00DE2241"/>
    <w:rsid w:val="00DE27FE"/>
    <w:rsid w:val="00DE2A2E"/>
    <w:rsid w:val="00DE2D02"/>
    <w:rsid w:val="00DE2EF4"/>
    <w:rsid w:val="00DE39D5"/>
    <w:rsid w:val="00DE3DEA"/>
    <w:rsid w:val="00DE3FCC"/>
    <w:rsid w:val="00DE4C69"/>
    <w:rsid w:val="00DE4D2F"/>
    <w:rsid w:val="00DE54C0"/>
    <w:rsid w:val="00DE58DF"/>
    <w:rsid w:val="00DE5A0C"/>
    <w:rsid w:val="00DE5EAA"/>
    <w:rsid w:val="00DE6BD9"/>
    <w:rsid w:val="00DE6F9C"/>
    <w:rsid w:val="00DE76EA"/>
    <w:rsid w:val="00DF01A8"/>
    <w:rsid w:val="00DF0AC9"/>
    <w:rsid w:val="00DF0C6A"/>
    <w:rsid w:val="00DF0F5A"/>
    <w:rsid w:val="00DF11DC"/>
    <w:rsid w:val="00DF13A8"/>
    <w:rsid w:val="00DF2B2C"/>
    <w:rsid w:val="00DF44F6"/>
    <w:rsid w:val="00DF4A23"/>
    <w:rsid w:val="00DF5353"/>
    <w:rsid w:val="00DF5684"/>
    <w:rsid w:val="00DF5B8F"/>
    <w:rsid w:val="00DF6137"/>
    <w:rsid w:val="00DF6206"/>
    <w:rsid w:val="00DF6254"/>
    <w:rsid w:val="00DF66AA"/>
    <w:rsid w:val="00DF67E2"/>
    <w:rsid w:val="00DF74A8"/>
    <w:rsid w:val="00DF7864"/>
    <w:rsid w:val="00DF78AC"/>
    <w:rsid w:val="00E0070A"/>
    <w:rsid w:val="00E007F3"/>
    <w:rsid w:val="00E008D4"/>
    <w:rsid w:val="00E00A4D"/>
    <w:rsid w:val="00E02207"/>
    <w:rsid w:val="00E034C5"/>
    <w:rsid w:val="00E03BAA"/>
    <w:rsid w:val="00E03C94"/>
    <w:rsid w:val="00E03D8C"/>
    <w:rsid w:val="00E04D00"/>
    <w:rsid w:val="00E05200"/>
    <w:rsid w:val="00E0535B"/>
    <w:rsid w:val="00E05FE1"/>
    <w:rsid w:val="00E064DB"/>
    <w:rsid w:val="00E06C5E"/>
    <w:rsid w:val="00E07704"/>
    <w:rsid w:val="00E07930"/>
    <w:rsid w:val="00E07EA4"/>
    <w:rsid w:val="00E100ED"/>
    <w:rsid w:val="00E11632"/>
    <w:rsid w:val="00E122C6"/>
    <w:rsid w:val="00E130A4"/>
    <w:rsid w:val="00E13162"/>
    <w:rsid w:val="00E132E5"/>
    <w:rsid w:val="00E140B7"/>
    <w:rsid w:val="00E157D2"/>
    <w:rsid w:val="00E158F8"/>
    <w:rsid w:val="00E15A13"/>
    <w:rsid w:val="00E16053"/>
    <w:rsid w:val="00E1625F"/>
    <w:rsid w:val="00E16587"/>
    <w:rsid w:val="00E177A2"/>
    <w:rsid w:val="00E17DC1"/>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5BFD"/>
    <w:rsid w:val="00E26430"/>
    <w:rsid w:val="00E2657D"/>
    <w:rsid w:val="00E267B3"/>
    <w:rsid w:val="00E27A0A"/>
    <w:rsid w:val="00E311B7"/>
    <w:rsid w:val="00E31A48"/>
    <w:rsid w:val="00E31F11"/>
    <w:rsid w:val="00E3248C"/>
    <w:rsid w:val="00E32768"/>
    <w:rsid w:val="00E328B3"/>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791"/>
    <w:rsid w:val="00E41C7D"/>
    <w:rsid w:val="00E424D0"/>
    <w:rsid w:val="00E425A5"/>
    <w:rsid w:val="00E427F3"/>
    <w:rsid w:val="00E42CEC"/>
    <w:rsid w:val="00E42CFF"/>
    <w:rsid w:val="00E42DAB"/>
    <w:rsid w:val="00E430A8"/>
    <w:rsid w:val="00E43BB7"/>
    <w:rsid w:val="00E43FA4"/>
    <w:rsid w:val="00E44098"/>
    <w:rsid w:val="00E44834"/>
    <w:rsid w:val="00E44B16"/>
    <w:rsid w:val="00E453B9"/>
    <w:rsid w:val="00E45B01"/>
    <w:rsid w:val="00E45E55"/>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C49"/>
    <w:rsid w:val="00E54F14"/>
    <w:rsid w:val="00E56035"/>
    <w:rsid w:val="00E56A4F"/>
    <w:rsid w:val="00E56D5A"/>
    <w:rsid w:val="00E57A1F"/>
    <w:rsid w:val="00E57A23"/>
    <w:rsid w:val="00E57EEB"/>
    <w:rsid w:val="00E609F8"/>
    <w:rsid w:val="00E60D75"/>
    <w:rsid w:val="00E60E5F"/>
    <w:rsid w:val="00E61065"/>
    <w:rsid w:val="00E620CC"/>
    <w:rsid w:val="00E62FC9"/>
    <w:rsid w:val="00E6301D"/>
    <w:rsid w:val="00E63046"/>
    <w:rsid w:val="00E6309F"/>
    <w:rsid w:val="00E634D9"/>
    <w:rsid w:val="00E63509"/>
    <w:rsid w:val="00E63A5A"/>
    <w:rsid w:val="00E63A9C"/>
    <w:rsid w:val="00E64421"/>
    <w:rsid w:val="00E644A5"/>
    <w:rsid w:val="00E655A2"/>
    <w:rsid w:val="00E658CE"/>
    <w:rsid w:val="00E66117"/>
    <w:rsid w:val="00E6632C"/>
    <w:rsid w:val="00E6707B"/>
    <w:rsid w:val="00E67198"/>
    <w:rsid w:val="00E675CA"/>
    <w:rsid w:val="00E67C52"/>
    <w:rsid w:val="00E67D52"/>
    <w:rsid w:val="00E700CF"/>
    <w:rsid w:val="00E70556"/>
    <w:rsid w:val="00E706A9"/>
    <w:rsid w:val="00E71384"/>
    <w:rsid w:val="00E7139C"/>
    <w:rsid w:val="00E718F2"/>
    <w:rsid w:val="00E71D4D"/>
    <w:rsid w:val="00E7257A"/>
    <w:rsid w:val="00E730BD"/>
    <w:rsid w:val="00E73551"/>
    <w:rsid w:val="00E73B04"/>
    <w:rsid w:val="00E74092"/>
    <w:rsid w:val="00E74889"/>
    <w:rsid w:val="00E74906"/>
    <w:rsid w:val="00E75C28"/>
    <w:rsid w:val="00E7663D"/>
    <w:rsid w:val="00E7692D"/>
    <w:rsid w:val="00E769B8"/>
    <w:rsid w:val="00E76ACD"/>
    <w:rsid w:val="00E76E39"/>
    <w:rsid w:val="00E7732E"/>
    <w:rsid w:val="00E77BF9"/>
    <w:rsid w:val="00E808B9"/>
    <w:rsid w:val="00E81864"/>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237"/>
    <w:rsid w:val="00E90518"/>
    <w:rsid w:val="00E90C55"/>
    <w:rsid w:val="00E9112A"/>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5992"/>
    <w:rsid w:val="00E966AF"/>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DC2"/>
    <w:rsid w:val="00EA5280"/>
    <w:rsid w:val="00EA52C0"/>
    <w:rsid w:val="00EA566F"/>
    <w:rsid w:val="00EA5A77"/>
    <w:rsid w:val="00EA5BE2"/>
    <w:rsid w:val="00EA5EB5"/>
    <w:rsid w:val="00EA5EEB"/>
    <w:rsid w:val="00EA5F1E"/>
    <w:rsid w:val="00EA6024"/>
    <w:rsid w:val="00EA6A84"/>
    <w:rsid w:val="00EA6B08"/>
    <w:rsid w:val="00EA7949"/>
    <w:rsid w:val="00EB0714"/>
    <w:rsid w:val="00EB110E"/>
    <w:rsid w:val="00EB11FA"/>
    <w:rsid w:val="00EB1B32"/>
    <w:rsid w:val="00EB2FE5"/>
    <w:rsid w:val="00EB31B4"/>
    <w:rsid w:val="00EB3461"/>
    <w:rsid w:val="00EB3554"/>
    <w:rsid w:val="00EB3B9A"/>
    <w:rsid w:val="00EB3D2C"/>
    <w:rsid w:val="00EB3ED3"/>
    <w:rsid w:val="00EB4510"/>
    <w:rsid w:val="00EB4ABF"/>
    <w:rsid w:val="00EB648F"/>
    <w:rsid w:val="00EB69C7"/>
    <w:rsid w:val="00EB6F26"/>
    <w:rsid w:val="00EB7659"/>
    <w:rsid w:val="00EB76D5"/>
    <w:rsid w:val="00EB7AAF"/>
    <w:rsid w:val="00EC01D1"/>
    <w:rsid w:val="00EC0246"/>
    <w:rsid w:val="00EC05B3"/>
    <w:rsid w:val="00EC07B4"/>
    <w:rsid w:val="00EC0DFB"/>
    <w:rsid w:val="00EC0EA9"/>
    <w:rsid w:val="00EC0F07"/>
    <w:rsid w:val="00EC1580"/>
    <w:rsid w:val="00EC1E2D"/>
    <w:rsid w:val="00EC2A59"/>
    <w:rsid w:val="00EC2BD3"/>
    <w:rsid w:val="00EC3518"/>
    <w:rsid w:val="00EC3C81"/>
    <w:rsid w:val="00EC430F"/>
    <w:rsid w:val="00EC4447"/>
    <w:rsid w:val="00EC4A71"/>
    <w:rsid w:val="00EC4FE5"/>
    <w:rsid w:val="00EC541E"/>
    <w:rsid w:val="00EC55C3"/>
    <w:rsid w:val="00EC5F66"/>
    <w:rsid w:val="00EC6B97"/>
    <w:rsid w:val="00EC722D"/>
    <w:rsid w:val="00EC7E5D"/>
    <w:rsid w:val="00ED0175"/>
    <w:rsid w:val="00ED098A"/>
    <w:rsid w:val="00ED1095"/>
    <w:rsid w:val="00ED11DE"/>
    <w:rsid w:val="00ED14E6"/>
    <w:rsid w:val="00ED17DF"/>
    <w:rsid w:val="00ED2505"/>
    <w:rsid w:val="00ED300F"/>
    <w:rsid w:val="00ED3045"/>
    <w:rsid w:val="00ED329B"/>
    <w:rsid w:val="00ED3AA3"/>
    <w:rsid w:val="00ED3AA7"/>
    <w:rsid w:val="00ED3C18"/>
    <w:rsid w:val="00ED3E02"/>
    <w:rsid w:val="00ED5981"/>
    <w:rsid w:val="00ED6579"/>
    <w:rsid w:val="00ED666D"/>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5375"/>
    <w:rsid w:val="00EE53F0"/>
    <w:rsid w:val="00EE5F18"/>
    <w:rsid w:val="00EE68FE"/>
    <w:rsid w:val="00EE6DEB"/>
    <w:rsid w:val="00EE7518"/>
    <w:rsid w:val="00EE7F6D"/>
    <w:rsid w:val="00EF017D"/>
    <w:rsid w:val="00EF0229"/>
    <w:rsid w:val="00EF08B4"/>
    <w:rsid w:val="00EF119A"/>
    <w:rsid w:val="00EF19C6"/>
    <w:rsid w:val="00EF1B1E"/>
    <w:rsid w:val="00EF1D2E"/>
    <w:rsid w:val="00EF1D40"/>
    <w:rsid w:val="00EF211B"/>
    <w:rsid w:val="00EF22D9"/>
    <w:rsid w:val="00EF2740"/>
    <w:rsid w:val="00EF2829"/>
    <w:rsid w:val="00EF2E96"/>
    <w:rsid w:val="00EF3928"/>
    <w:rsid w:val="00EF3942"/>
    <w:rsid w:val="00EF4854"/>
    <w:rsid w:val="00EF4D8F"/>
    <w:rsid w:val="00EF4EB4"/>
    <w:rsid w:val="00EF53B9"/>
    <w:rsid w:val="00EF650C"/>
    <w:rsid w:val="00EF65F7"/>
    <w:rsid w:val="00EF7C97"/>
    <w:rsid w:val="00EF7CE1"/>
    <w:rsid w:val="00F0030B"/>
    <w:rsid w:val="00F009E4"/>
    <w:rsid w:val="00F00CC8"/>
    <w:rsid w:val="00F0119E"/>
    <w:rsid w:val="00F0138E"/>
    <w:rsid w:val="00F01864"/>
    <w:rsid w:val="00F023CC"/>
    <w:rsid w:val="00F02657"/>
    <w:rsid w:val="00F02835"/>
    <w:rsid w:val="00F02B8C"/>
    <w:rsid w:val="00F02C20"/>
    <w:rsid w:val="00F036A3"/>
    <w:rsid w:val="00F04271"/>
    <w:rsid w:val="00F04974"/>
    <w:rsid w:val="00F04D6B"/>
    <w:rsid w:val="00F051EA"/>
    <w:rsid w:val="00F05EE8"/>
    <w:rsid w:val="00F06B64"/>
    <w:rsid w:val="00F06D2B"/>
    <w:rsid w:val="00F0762C"/>
    <w:rsid w:val="00F07FB9"/>
    <w:rsid w:val="00F10C9D"/>
    <w:rsid w:val="00F11700"/>
    <w:rsid w:val="00F1233A"/>
    <w:rsid w:val="00F12D4F"/>
    <w:rsid w:val="00F1343D"/>
    <w:rsid w:val="00F1358C"/>
    <w:rsid w:val="00F1398B"/>
    <w:rsid w:val="00F13A38"/>
    <w:rsid w:val="00F13FEB"/>
    <w:rsid w:val="00F1414E"/>
    <w:rsid w:val="00F14D01"/>
    <w:rsid w:val="00F14DF2"/>
    <w:rsid w:val="00F14E6E"/>
    <w:rsid w:val="00F15928"/>
    <w:rsid w:val="00F1594C"/>
    <w:rsid w:val="00F15996"/>
    <w:rsid w:val="00F15DF1"/>
    <w:rsid w:val="00F16211"/>
    <w:rsid w:val="00F1653D"/>
    <w:rsid w:val="00F16563"/>
    <w:rsid w:val="00F16E9C"/>
    <w:rsid w:val="00F171C0"/>
    <w:rsid w:val="00F171CD"/>
    <w:rsid w:val="00F1744B"/>
    <w:rsid w:val="00F17EF4"/>
    <w:rsid w:val="00F20E83"/>
    <w:rsid w:val="00F21303"/>
    <w:rsid w:val="00F215B4"/>
    <w:rsid w:val="00F216A3"/>
    <w:rsid w:val="00F21730"/>
    <w:rsid w:val="00F21F6A"/>
    <w:rsid w:val="00F220A5"/>
    <w:rsid w:val="00F2241C"/>
    <w:rsid w:val="00F2248B"/>
    <w:rsid w:val="00F22868"/>
    <w:rsid w:val="00F22B93"/>
    <w:rsid w:val="00F22C4E"/>
    <w:rsid w:val="00F23010"/>
    <w:rsid w:val="00F23238"/>
    <w:rsid w:val="00F23250"/>
    <w:rsid w:val="00F23AA1"/>
    <w:rsid w:val="00F240A0"/>
    <w:rsid w:val="00F24107"/>
    <w:rsid w:val="00F24195"/>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3220"/>
    <w:rsid w:val="00F33882"/>
    <w:rsid w:val="00F338FF"/>
    <w:rsid w:val="00F33A01"/>
    <w:rsid w:val="00F33AA3"/>
    <w:rsid w:val="00F33E1F"/>
    <w:rsid w:val="00F34528"/>
    <w:rsid w:val="00F346BA"/>
    <w:rsid w:val="00F34928"/>
    <w:rsid w:val="00F34FBD"/>
    <w:rsid w:val="00F3516C"/>
    <w:rsid w:val="00F35ECC"/>
    <w:rsid w:val="00F35FC1"/>
    <w:rsid w:val="00F366B3"/>
    <w:rsid w:val="00F37820"/>
    <w:rsid w:val="00F37930"/>
    <w:rsid w:val="00F37EED"/>
    <w:rsid w:val="00F4003D"/>
    <w:rsid w:val="00F40146"/>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72B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409"/>
    <w:rsid w:val="00F54143"/>
    <w:rsid w:val="00F54610"/>
    <w:rsid w:val="00F54638"/>
    <w:rsid w:val="00F54A11"/>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0D9"/>
    <w:rsid w:val="00F65118"/>
    <w:rsid w:val="00F65E82"/>
    <w:rsid w:val="00F66063"/>
    <w:rsid w:val="00F66333"/>
    <w:rsid w:val="00F6662B"/>
    <w:rsid w:val="00F66935"/>
    <w:rsid w:val="00F675B9"/>
    <w:rsid w:val="00F676F6"/>
    <w:rsid w:val="00F679E1"/>
    <w:rsid w:val="00F704AE"/>
    <w:rsid w:val="00F709A3"/>
    <w:rsid w:val="00F71C01"/>
    <w:rsid w:val="00F725F6"/>
    <w:rsid w:val="00F728FA"/>
    <w:rsid w:val="00F73027"/>
    <w:rsid w:val="00F73E1B"/>
    <w:rsid w:val="00F74347"/>
    <w:rsid w:val="00F74B01"/>
    <w:rsid w:val="00F74BAE"/>
    <w:rsid w:val="00F74D4A"/>
    <w:rsid w:val="00F74EC2"/>
    <w:rsid w:val="00F75D35"/>
    <w:rsid w:val="00F75FA5"/>
    <w:rsid w:val="00F762C5"/>
    <w:rsid w:val="00F768E2"/>
    <w:rsid w:val="00F76D29"/>
    <w:rsid w:val="00F772CB"/>
    <w:rsid w:val="00F77825"/>
    <w:rsid w:val="00F803C1"/>
    <w:rsid w:val="00F804E0"/>
    <w:rsid w:val="00F80991"/>
    <w:rsid w:val="00F81111"/>
    <w:rsid w:val="00F81183"/>
    <w:rsid w:val="00F82BAB"/>
    <w:rsid w:val="00F82C0A"/>
    <w:rsid w:val="00F846CA"/>
    <w:rsid w:val="00F85827"/>
    <w:rsid w:val="00F85EAB"/>
    <w:rsid w:val="00F8617B"/>
    <w:rsid w:val="00F86209"/>
    <w:rsid w:val="00F867C1"/>
    <w:rsid w:val="00F86B80"/>
    <w:rsid w:val="00F86C1F"/>
    <w:rsid w:val="00F86C83"/>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6AE"/>
    <w:rsid w:val="00F95DD4"/>
    <w:rsid w:val="00F9640D"/>
    <w:rsid w:val="00F968A1"/>
    <w:rsid w:val="00F96BEB"/>
    <w:rsid w:val="00F97232"/>
    <w:rsid w:val="00F97F8E"/>
    <w:rsid w:val="00FA0226"/>
    <w:rsid w:val="00FA05F5"/>
    <w:rsid w:val="00FA0610"/>
    <w:rsid w:val="00FA0B0F"/>
    <w:rsid w:val="00FA14A7"/>
    <w:rsid w:val="00FA175C"/>
    <w:rsid w:val="00FA1E6C"/>
    <w:rsid w:val="00FA1EED"/>
    <w:rsid w:val="00FA21B5"/>
    <w:rsid w:val="00FA2653"/>
    <w:rsid w:val="00FA2933"/>
    <w:rsid w:val="00FA30E1"/>
    <w:rsid w:val="00FA3B77"/>
    <w:rsid w:val="00FA3C23"/>
    <w:rsid w:val="00FA4134"/>
    <w:rsid w:val="00FA4538"/>
    <w:rsid w:val="00FA5245"/>
    <w:rsid w:val="00FA5472"/>
    <w:rsid w:val="00FA6A7A"/>
    <w:rsid w:val="00FA6E77"/>
    <w:rsid w:val="00FA72EA"/>
    <w:rsid w:val="00FA73B9"/>
    <w:rsid w:val="00FA76FA"/>
    <w:rsid w:val="00FA7B7A"/>
    <w:rsid w:val="00FB006B"/>
    <w:rsid w:val="00FB0949"/>
    <w:rsid w:val="00FB0EC6"/>
    <w:rsid w:val="00FB0F2B"/>
    <w:rsid w:val="00FB1CF7"/>
    <w:rsid w:val="00FB2053"/>
    <w:rsid w:val="00FB2639"/>
    <w:rsid w:val="00FB349A"/>
    <w:rsid w:val="00FB4210"/>
    <w:rsid w:val="00FB4FB0"/>
    <w:rsid w:val="00FB525E"/>
    <w:rsid w:val="00FB5466"/>
    <w:rsid w:val="00FB59EA"/>
    <w:rsid w:val="00FB5B6C"/>
    <w:rsid w:val="00FB66D6"/>
    <w:rsid w:val="00FB67BA"/>
    <w:rsid w:val="00FB6D21"/>
    <w:rsid w:val="00FB74E6"/>
    <w:rsid w:val="00FB77B4"/>
    <w:rsid w:val="00FB78B9"/>
    <w:rsid w:val="00FB79B6"/>
    <w:rsid w:val="00FB7E15"/>
    <w:rsid w:val="00FB7E6C"/>
    <w:rsid w:val="00FC0701"/>
    <w:rsid w:val="00FC0816"/>
    <w:rsid w:val="00FC09F2"/>
    <w:rsid w:val="00FC1014"/>
    <w:rsid w:val="00FC1659"/>
    <w:rsid w:val="00FC200C"/>
    <w:rsid w:val="00FC2150"/>
    <w:rsid w:val="00FC2281"/>
    <w:rsid w:val="00FC2511"/>
    <w:rsid w:val="00FC27A1"/>
    <w:rsid w:val="00FC2960"/>
    <w:rsid w:val="00FC2CD9"/>
    <w:rsid w:val="00FC2D0A"/>
    <w:rsid w:val="00FC2FE0"/>
    <w:rsid w:val="00FC31BD"/>
    <w:rsid w:val="00FC31F2"/>
    <w:rsid w:val="00FC3738"/>
    <w:rsid w:val="00FC3C5B"/>
    <w:rsid w:val="00FC3FF3"/>
    <w:rsid w:val="00FC4CC1"/>
    <w:rsid w:val="00FC58CC"/>
    <w:rsid w:val="00FC5B1F"/>
    <w:rsid w:val="00FC6AA3"/>
    <w:rsid w:val="00FC70E7"/>
    <w:rsid w:val="00FC71D1"/>
    <w:rsid w:val="00FC77F6"/>
    <w:rsid w:val="00FD0151"/>
    <w:rsid w:val="00FD11AA"/>
    <w:rsid w:val="00FD12BB"/>
    <w:rsid w:val="00FD1D06"/>
    <w:rsid w:val="00FD27A8"/>
    <w:rsid w:val="00FD3FD3"/>
    <w:rsid w:val="00FD4013"/>
    <w:rsid w:val="00FD47D5"/>
    <w:rsid w:val="00FD5822"/>
    <w:rsid w:val="00FD60BF"/>
    <w:rsid w:val="00FD6B72"/>
    <w:rsid w:val="00FD752C"/>
    <w:rsid w:val="00FD75EB"/>
    <w:rsid w:val="00FD769C"/>
    <w:rsid w:val="00FD79AF"/>
    <w:rsid w:val="00FE00D4"/>
    <w:rsid w:val="00FE03F8"/>
    <w:rsid w:val="00FE093D"/>
    <w:rsid w:val="00FE0BF6"/>
    <w:rsid w:val="00FE1B6F"/>
    <w:rsid w:val="00FE1DCB"/>
    <w:rsid w:val="00FE1EB3"/>
    <w:rsid w:val="00FE2453"/>
    <w:rsid w:val="00FE3EF2"/>
    <w:rsid w:val="00FE47AC"/>
    <w:rsid w:val="00FE4B34"/>
    <w:rsid w:val="00FE60C2"/>
    <w:rsid w:val="00FE613B"/>
    <w:rsid w:val="00FE7696"/>
    <w:rsid w:val="00FE7EC5"/>
    <w:rsid w:val="00FF0983"/>
    <w:rsid w:val="00FF0B58"/>
    <w:rsid w:val="00FF1154"/>
    <w:rsid w:val="00FF1E62"/>
    <w:rsid w:val="00FF267E"/>
    <w:rsid w:val="00FF2F44"/>
    <w:rsid w:val="00FF330A"/>
    <w:rsid w:val="00FF3432"/>
    <w:rsid w:val="00FF34BC"/>
    <w:rsid w:val="00FF5830"/>
    <w:rsid w:val="00FF6561"/>
    <w:rsid w:val="00FF74F2"/>
    <w:rsid w:val="00FF7882"/>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 ??,?????,????,Lista1,中等深浅网格 1 - 着色 21"/>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
    <w:basedOn w:val="Normal"/>
    <w:next w:val="Normal"/>
    <w:link w:val="CaptionChar"/>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Normal"/>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Normal"/>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Normal"/>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ListParagraphChar">
    <w:name w:val="List Paragraph Char"/>
    <w:aliases w:val="- Bullets Char,목록 단락 Char,リスト段落 Char,?? ?? Char,????? Char,???? Char,Lista1 Char,中等深浅网格 1 - 着色 21 Char"/>
    <w:link w:val="ListParagraph"/>
    <w:uiPriority w:val="34"/>
    <w:qFormat/>
    <w:rsid w:val="00FB4FB0"/>
    <w:rPr>
      <w:rFonts w:ascii="Times New Roman" w:eastAsia="MS Gothic" w:hAnsi="Times New Roman"/>
      <w:sz w:val="24"/>
      <w:szCs w:val="24"/>
      <w:lang w:val="en-GB" w:eastAsia="en-US"/>
    </w:rPr>
  </w:style>
  <w:style w:type="character" w:customStyle="1" w:styleId="CaptionChar">
    <w:name w:val="Caption Char"/>
    <w:aliases w:val="cap Char1,cap Char Char"/>
    <w:link w:val="Caption"/>
    <w:uiPriority w:val="35"/>
    <w:rsid w:val="0040011A"/>
    <w:rPr>
      <w:rFonts w:ascii="Times New Roman" w:hAnsi="Times New Roman"/>
      <w:i/>
      <w:iCs/>
      <w:color w:val="44546A" w:themeColor="text2"/>
      <w:sz w:val="18"/>
      <w:szCs w:val="18"/>
      <w:lang w:val="en-GB"/>
    </w:rPr>
  </w:style>
  <w:style w:type="character" w:styleId="PlaceholderText">
    <w:name w:val="Placeholder Text"/>
    <w:basedOn w:val="DefaultParagraphFont"/>
    <w:uiPriority w:val="99"/>
    <w:semiHidden/>
    <w:rsid w:val="005F0154"/>
    <w:rPr>
      <w:color w:val="808080"/>
    </w:rPr>
  </w:style>
  <w:style w:type="paragraph" w:styleId="Subtitle">
    <w:name w:val="Subtitle"/>
    <w:basedOn w:val="Normal"/>
    <w:next w:val="Normal"/>
    <w:link w:val="SubtitleChar"/>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185026"/>
    <w:rPr>
      <w:rFonts w:asciiTheme="minorHAnsi" w:eastAsiaTheme="minorEastAsia" w:hAnsiTheme="minorHAnsi" w:cstheme="minorBidi"/>
      <w:b/>
      <w:bCs/>
      <w:kern w:val="28"/>
      <w:sz w:val="32"/>
      <w:szCs w:val="32"/>
      <w:lang w:val="en-GB"/>
    </w:rPr>
  </w:style>
  <w:style w:type="paragraph" w:styleId="NormalWeb">
    <w:name w:val="Normal (Web)"/>
    <w:basedOn w:val="Normal"/>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Normal"/>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0">
    <w:name w:val="题注 字符1"/>
    <w:rsid w:val="00913869"/>
    <w:rPr>
      <w:lang w:val="en-GB" w:eastAsia="en-US" w:bidi="ar-SA"/>
    </w:rPr>
  </w:style>
  <w:style w:type="paragraph" w:customStyle="1" w:styleId="LGTdoc">
    <w:name w:val="LGTdoc_본문"/>
    <w:basedOn w:val="Normal"/>
    <w:link w:val="LGTdocChar"/>
    <w:qFormat/>
    <w:rsid w:val="000B3FD4"/>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B3FD4"/>
    <w:rPr>
      <w:rFonts w:ascii="Times New Roman" w:eastAsia="Batang" w:hAnsi="Times New Roman"/>
      <w:kern w:val="2"/>
      <w:sz w:val="22"/>
      <w:szCs w:val="24"/>
      <w:lang w:val="en-GB" w:eastAsia="ko-KR"/>
    </w:rPr>
  </w:style>
  <w:style w:type="numbering" w:customStyle="1" w:styleId="StyleBulletedSymbolsymbolLeft025Hanging0252">
    <w:name w:val="Style Bulleted Symbol (symbol) Left:  0.25&quot; Hanging:  0.25&quot;2"/>
    <w:basedOn w:val="NoList"/>
    <w:rsid w:val="000B3FD4"/>
    <w:pPr>
      <w:numPr>
        <w:numId w:val="26"/>
      </w:numPr>
    </w:pPr>
  </w:style>
  <w:style w:type="character" w:customStyle="1" w:styleId="Char1">
    <w:name w:val="批注文字 Char1"/>
    <w:rsid w:val="0073217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E5917-2763-4D11-BC04-C35E94D6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2221</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574</cp:revision>
  <cp:lastPrinted>2018-04-04T09:40:00Z</cp:lastPrinted>
  <dcterms:created xsi:type="dcterms:W3CDTF">2019-10-02T02:43:00Z</dcterms:created>
  <dcterms:modified xsi:type="dcterms:W3CDTF">2019-11-08T06:41:00Z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